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A77" w:rsidRPr="009E3CE8" w:rsidRDefault="00A65A77" w:rsidP="009E3CE8">
      <w:pPr>
        <w:tabs>
          <w:tab w:val="left" w:pos="340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</w:rPr>
      </w:pPr>
      <w:r w:rsidRPr="009E3CE8">
        <w:rPr>
          <w:rFonts w:ascii="Times New Roman" w:hAnsi="Times New Roman"/>
          <w:b/>
        </w:rPr>
        <w:t>UM</w:t>
      </w:r>
      <w:r w:rsidRPr="009E3CE8">
        <w:rPr>
          <w:rFonts w:ascii="Times New Roman" w:hAnsi="Times New Roman"/>
          <w:b/>
          <w:bCs/>
        </w:rPr>
        <w:t>OWA POWIERZENIA PRZETWARZANIA</w:t>
      </w:r>
    </w:p>
    <w:p w:rsidR="0044708E" w:rsidRPr="009E3CE8" w:rsidRDefault="00A65A77" w:rsidP="009E3C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</w:rPr>
      </w:pPr>
      <w:r w:rsidRPr="009E3CE8">
        <w:rPr>
          <w:rFonts w:ascii="Times New Roman" w:hAnsi="Times New Roman"/>
          <w:b/>
          <w:bCs/>
        </w:rPr>
        <w:t xml:space="preserve">DANYCH OSOBOWYCH </w:t>
      </w:r>
      <w:r w:rsidR="00A13238" w:rsidRPr="009E3CE8">
        <w:rPr>
          <w:rFonts w:ascii="Times New Roman" w:hAnsi="Times New Roman"/>
          <w:b/>
          <w:bCs/>
        </w:rPr>
        <w:t>Nr ............/…….</w:t>
      </w:r>
      <w:r w:rsidR="001F6431" w:rsidRPr="009E3CE8">
        <w:rPr>
          <w:rFonts w:ascii="Times New Roman" w:hAnsi="Times New Roman"/>
          <w:b/>
          <w:bCs/>
        </w:rPr>
        <w:t>r.</w:t>
      </w:r>
    </w:p>
    <w:p w:rsidR="00A65A77" w:rsidRDefault="00A65A77" w:rsidP="009E3CE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88337F" w:rsidRPr="009E3CE8" w:rsidRDefault="0044708E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W</w:t>
      </w:r>
      <w:r w:rsidR="0077533E" w:rsidRPr="009E3CE8">
        <w:rPr>
          <w:rFonts w:ascii="Times New Roman" w:hAnsi="Times New Roman"/>
        </w:rPr>
        <w:t xml:space="preserve"> dniu </w:t>
      </w:r>
      <w:r w:rsidR="0077533E" w:rsidRPr="009E3CE8">
        <w:rPr>
          <w:rFonts w:ascii="Times New Roman" w:hAnsi="Times New Roman"/>
          <w:bCs/>
        </w:rPr>
        <w:t>………………</w:t>
      </w:r>
      <w:r w:rsidR="001F6431" w:rsidRPr="009E3CE8">
        <w:rPr>
          <w:rFonts w:ascii="Times New Roman" w:hAnsi="Times New Roman"/>
          <w:bCs/>
        </w:rPr>
        <w:t>…..</w:t>
      </w:r>
      <w:r w:rsidRPr="009E3CE8">
        <w:rPr>
          <w:rFonts w:ascii="Times New Roman" w:hAnsi="Times New Roman"/>
          <w:bCs/>
        </w:rPr>
        <w:t xml:space="preserve"> r</w:t>
      </w:r>
      <w:r w:rsidR="0077533E" w:rsidRPr="009E3CE8">
        <w:rPr>
          <w:rFonts w:ascii="Times New Roman" w:hAnsi="Times New Roman"/>
          <w:bCs/>
        </w:rPr>
        <w:t xml:space="preserve">. </w:t>
      </w:r>
      <w:r w:rsidR="00A65A77" w:rsidRPr="009E3CE8">
        <w:rPr>
          <w:rFonts w:ascii="Times New Roman" w:hAnsi="Times New Roman"/>
        </w:rPr>
        <w:t>pomiędzy:</w:t>
      </w:r>
    </w:p>
    <w:p w:rsidR="0088337F" w:rsidRPr="009E3CE8" w:rsidRDefault="00A13238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Wójtem / Burmistrzem / Prezydentem …………………… </w:t>
      </w:r>
      <w:r w:rsidR="00A65A77" w:rsidRPr="009E3CE8">
        <w:rPr>
          <w:rFonts w:ascii="Times New Roman" w:hAnsi="Times New Roman"/>
          <w:bCs/>
        </w:rPr>
        <w:t xml:space="preserve">, </w:t>
      </w:r>
      <w:r w:rsidR="00A65A77" w:rsidRPr="009E3CE8">
        <w:rPr>
          <w:rFonts w:ascii="Times New Roman" w:hAnsi="Times New Roman"/>
        </w:rPr>
        <w:t xml:space="preserve">z siedzibą w …………………………, </w:t>
      </w:r>
    </w:p>
    <w:p w:rsidR="00A65A77" w:rsidRPr="009E3CE8" w:rsidRDefault="00A65A77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przy ul. ………………………</w:t>
      </w:r>
      <w:r w:rsidR="0077533E" w:rsidRPr="009E3CE8">
        <w:rPr>
          <w:rFonts w:ascii="Times New Roman" w:hAnsi="Times New Roman"/>
        </w:rPr>
        <w:t>……</w:t>
      </w:r>
      <w:r w:rsidRPr="009E3CE8">
        <w:rPr>
          <w:rFonts w:ascii="Times New Roman" w:hAnsi="Times New Roman"/>
        </w:rPr>
        <w:t xml:space="preserve">, </w:t>
      </w:r>
    </w:p>
    <w:p w:rsidR="00A65A77" w:rsidRPr="009E3CE8" w:rsidRDefault="00A65A77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</w:rPr>
        <w:t>zwanym</w:t>
      </w:r>
      <w:r w:rsidR="00E81A58" w:rsidRPr="009E3CE8">
        <w:rPr>
          <w:rFonts w:ascii="Times New Roman" w:hAnsi="Times New Roman"/>
        </w:rPr>
        <w:t>/ą</w:t>
      </w:r>
      <w:r w:rsidRPr="009E3CE8">
        <w:rPr>
          <w:rFonts w:ascii="Times New Roman" w:hAnsi="Times New Roman"/>
        </w:rPr>
        <w:t xml:space="preserve"> dalej </w:t>
      </w:r>
      <w:r w:rsidRPr="009E3CE8">
        <w:rPr>
          <w:rFonts w:ascii="Times New Roman" w:hAnsi="Times New Roman"/>
          <w:bCs/>
        </w:rPr>
        <w:t>„</w:t>
      </w:r>
      <w:r w:rsidR="000A205D" w:rsidRPr="009E3CE8">
        <w:rPr>
          <w:rFonts w:ascii="Times New Roman" w:hAnsi="Times New Roman"/>
          <w:bCs/>
        </w:rPr>
        <w:t>Powierzającym</w:t>
      </w:r>
      <w:r w:rsidRPr="009E3CE8">
        <w:rPr>
          <w:rFonts w:ascii="Times New Roman" w:hAnsi="Times New Roman"/>
          <w:bCs/>
        </w:rPr>
        <w:t>”,</w:t>
      </w:r>
    </w:p>
    <w:p w:rsidR="00A65A77" w:rsidRPr="009E3CE8" w:rsidRDefault="00A65A77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a</w:t>
      </w:r>
    </w:p>
    <w:p w:rsidR="00A65A77" w:rsidRPr="009E3CE8" w:rsidRDefault="00144A63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p.o. </w:t>
      </w:r>
      <w:r w:rsidR="00A65A77" w:rsidRPr="009E3CE8">
        <w:rPr>
          <w:rFonts w:ascii="Times New Roman" w:hAnsi="Times New Roman"/>
          <w:bCs/>
        </w:rPr>
        <w:t>Główn</w:t>
      </w:r>
      <w:r w:rsidR="00D14283">
        <w:rPr>
          <w:rFonts w:ascii="Times New Roman" w:hAnsi="Times New Roman"/>
          <w:bCs/>
        </w:rPr>
        <w:t>y</w:t>
      </w:r>
      <w:r w:rsidR="00A65A77" w:rsidRPr="009E3CE8">
        <w:rPr>
          <w:rFonts w:ascii="Times New Roman" w:hAnsi="Times New Roman"/>
          <w:bCs/>
        </w:rPr>
        <w:t xml:space="preserve"> Geodet</w:t>
      </w:r>
      <w:r w:rsidR="00D14283">
        <w:rPr>
          <w:rFonts w:ascii="Times New Roman" w:hAnsi="Times New Roman"/>
          <w:bCs/>
        </w:rPr>
        <w:t>a</w:t>
      </w:r>
      <w:r w:rsidR="00A65A77" w:rsidRPr="009E3CE8">
        <w:rPr>
          <w:rFonts w:ascii="Times New Roman" w:hAnsi="Times New Roman"/>
          <w:bCs/>
        </w:rPr>
        <w:t xml:space="preserve"> Kraju</w:t>
      </w:r>
      <w:r w:rsidR="008A10BD" w:rsidRPr="009E3CE8">
        <w:rPr>
          <w:rFonts w:ascii="Times New Roman" w:hAnsi="Times New Roman"/>
          <w:bCs/>
        </w:rPr>
        <w:t xml:space="preserve"> </w:t>
      </w:r>
      <w:r w:rsidR="00BC5406">
        <w:rPr>
          <w:rFonts w:ascii="Times New Roman" w:hAnsi="Times New Roman"/>
          <w:bCs/>
        </w:rPr>
        <w:t xml:space="preserve">Panią </w:t>
      </w:r>
      <w:r w:rsidR="00BC5406" w:rsidRPr="00BC5406">
        <w:rPr>
          <w:rFonts w:ascii="Times New Roman" w:hAnsi="Times New Roman"/>
          <w:bCs/>
        </w:rPr>
        <w:t>Alicj</w:t>
      </w:r>
      <w:r>
        <w:rPr>
          <w:rFonts w:ascii="Times New Roman" w:hAnsi="Times New Roman"/>
          <w:bCs/>
        </w:rPr>
        <w:t>ą</w:t>
      </w:r>
      <w:r w:rsidR="00BC5406" w:rsidRPr="00BC5406">
        <w:rPr>
          <w:rFonts w:ascii="Times New Roman" w:hAnsi="Times New Roman"/>
          <w:bCs/>
        </w:rPr>
        <w:t xml:space="preserve"> Kulk</w:t>
      </w:r>
      <w:r>
        <w:rPr>
          <w:rFonts w:ascii="Times New Roman" w:hAnsi="Times New Roman"/>
          <w:bCs/>
        </w:rPr>
        <w:t>ą</w:t>
      </w:r>
      <w:r w:rsidR="00BC5406">
        <w:rPr>
          <w:rFonts w:ascii="Times New Roman" w:hAnsi="Times New Roman"/>
          <w:bCs/>
        </w:rPr>
        <w:t xml:space="preserve">, </w:t>
      </w:r>
      <w:r w:rsidR="008A10BD" w:rsidRPr="009E3CE8">
        <w:rPr>
          <w:rFonts w:ascii="Times New Roman" w:hAnsi="Times New Roman"/>
        </w:rPr>
        <w:t>Warszawa,</w:t>
      </w:r>
      <w:r w:rsidR="00A65A77" w:rsidRPr="009E3CE8">
        <w:rPr>
          <w:rFonts w:ascii="Times New Roman" w:hAnsi="Times New Roman"/>
        </w:rPr>
        <w:t xml:space="preserve"> ul. </w:t>
      </w:r>
      <w:r w:rsidR="008A10BD" w:rsidRPr="009E3CE8">
        <w:rPr>
          <w:rFonts w:ascii="Times New Roman" w:hAnsi="Times New Roman"/>
        </w:rPr>
        <w:t xml:space="preserve">Wspólna </w:t>
      </w:r>
      <w:r w:rsidR="00A65A77" w:rsidRPr="009E3CE8">
        <w:rPr>
          <w:rFonts w:ascii="Times New Roman" w:hAnsi="Times New Roman"/>
        </w:rPr>
        <w:t xml:space="preserve">2/4, </w:t>
      </w:r>
    </w:p>
    <w:p w:rsidR="00A65A77" w:rsidRPr="009E3CE8" w:rsidRDefault="00A65A77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</w:rPr>
        <w:t xml:space="preserve">zwanym dalej </w:t>
      </w:r>
      <w:r w:rsidRPr="009E3CE8">
        <w:rPr>
          <w:rFonts w:ascii="Times New Roman" w:hAnsi="Times New Roman"/>
          <w:bCs/>
        </w:rPr>
        <w:t>„Przetwarzającym”,</w:t>
      </w:r>
    </w:p>
    <w:p w:rsidR="0044708E" w:rsidRPr="009E3CE8" w:rsidRDefault="00A65A77" w:rsidP="009E3CE8">
      <w:pPr>
        <w:spacing w:after="0" w:line="360" w:lineRule="auto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</w:rPr>
        <w:t>wspólnie zwanymi dalej „Stronami”</w:t>
      </w:r>
      <w:r w:rsidR="0044708E" w:rsidRPr="009E3CE8">
        <w:rPr>
          <w:rFonts w:ascii="Times New Roman" w:hAnsi="Times New Roman"/>
          <w:bCs/>
        </w:rPr>
        <w:t xml:space="preserve">, </w:t>
      </w:r>
    </w:p>
    <w:p w:rsidR="000A7B5C" w:rsidRDefault="00A56826" w:rsidP="009E3CE8">
      <w:pPr>
        <w:spacing w:after="0" w:line="360" w:lineRule="auto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 xml:space="preserve">w </w:t>
      </w:r>
      <w:r w:rsidR="00A35D2C" w:rsidRPr="009E3CE8">
        <w:rPr>
          <w:rFonts w:ascii="Times New Roman" w:hAnsi="Times New Roman"/>
          <w:bCs/>
        </w:rPr>
        <w:t>zwią</w:t>
      </w:r>
      <w:r w:rsidRPr="009E3CE8">
        <w:rPr>
          <w:rFonts w:ascii="Times New Roman" w:hAnsi="Times New Roman"/>
          <w:bCs/>
        </w:rPr>
        <w:t xml:space="preserve">zku z </w:t>
      </w:r>
      <w:r w:rsidR="000A7B5C" w:rsidRPr="009E3CE8">
        <w:rPr>
          <w:rFonts w:ascii="Times New Roman" w:hAnsi="Times New Roman"/>
          <w:bCs/>
        </w:rPr>
        <w:t>zawarci</w:t>
      </w:r>
      <w:r w:rsidRPr="009E3CE8">
        <w:rPr>
          <w:rFonts w:ascii="Times New Roman" w:hAnsi="Times New Roman"/>
          <w:bCs/>
        </w:rPr>
        <w:t>em</w:t>
      </w:r>
      <w:r w:rsidR="000A7B5C" w:rsidRPr="009E3CE8">
        <w:rPr>
          <w:rFonts w:ascii="Times New Roman" w:hAnsi="Times New Roman"/>
          <w:bCs/>
        </w:rPr>
        <w:t xml:space="preserve"> pomiędzy Stronami </w:t>
      </w:r>
      <w:r w:rsidR="00C825D9" w:rsidRPr="009E3CE8">
        <w:rPr>
          <w:rFonts w:ascii="Times New Roman" w:hAnsi="Times New Roman"/>
          <w:bCs/>
        </w:rPr>
        <w:t>p</w:t>
      </w:r>
      <w:r w:rsidR="000A7B5C" w:rsidRPr="009E3CE8">
        <w:rPr>
          <w:rFonts w:ascii="Times New Roman" w:hAnsi="Times New Roman"/>
          <w:bCs/>
        </w:rPr>
        <w:t xml:space="preserve">orozumienia </w:t>
      </w:r>
      <w:r w:rsidR="0044708E" w:rsidRPr="009E3CE8">
        <w:rPr>
          <w:rFonts w:ascii="Times New Roman" w:hAnsi="Times New Roman"/>
          <w:bCs/>
        </w:rPr>
        <w:t>nr: ...................</w:t>
      </w:r>
      <w:r w:rsidR="00A35D2C" w:rsidRPr="009E3CE8">
        <w:rPr>
          <w:rFonts w:ascii="Times New Roman" w:hAnsi="Times New Roman"/>
          <w:bCs/>
        </w:rPr>
        <w:t>............</w:t>
      </w:r>
      <w:r w:rsidR="0044708E" w:rsidRPr="009E3CE8">
        <w:rPr>
          <w:rFonts w:ascii="Times New Roman" w:hAnsi="Times New Roman"/>
          <w:bCs/>
        </w:rPr>
        <w:t xml:space="preserve"> </w:t>
      </w:r>
      <w:r w:rsidR="000A7B5C" w:rsidRPr="009E3CE8">
        <w:rPr>
          <w:rFonts w:ascii="Times New Roman" w:hAnsi="Times New Roman"/>
          <w:bCs/>
        </w:rPr>
        <w:t xml:space="preserve">dotyczącego udostępnienia aplikacji do prowadzenia ewidencji miejscowości, ulic i adresów, </w:t>
      </w:r>
      <w:r w:rsidR="00F17DE7" w:rsidRPr="009E3CE8">
        <w:rPr>
          <w:rFonts w:ascii="Times New Roman" w:hAnsi="Times New Roman"/>
          <w:bCs/>
        </w:rPr>
        <w:t xml:space="preserve">zwanego dalej </w:t>
      </w:r>
      <w:r w:rsidR="00C825D9" w:rsidRPr="009E3CE8">
        <w:rPr>
          <w:rFonts w:ascii="Times New Roman" w:hAnsi="Times New Roman"/>
          <w:bCs/>
        </w:rPr>
        <w:t>„</w:t>
      </w:r>
      <w:r w:rsidR="00F17DE7" w:rsidRPr="009E3CE8">
        <w:rPr>
          <w:rFonts w:ascii="Times New Roman" w:hAnsi="Times New Roman"/>
          <w:bCs/>
        </w:rPr>
        <w:t>Porozumieniem</w:t>
      </w:r>
      <w:r w:rsidR="00C825D9" w:rsidRPr="009E3CE8">
        <w:rPr>
          <w:rFonts w:ascii="Times New Roman" w:hAnsi="Times New Roman"/>
          <w:bCs/>
        </w:rPr>
        <w:t>”</w:t>
      </w:r>
      <w:r w:rsidR="00F17DE7" w:rsidRPr="009E3CE8">
        <w:rPr>
          <w:rFonts w:ascii="Times New Roman" w:hAnsi="Times New Roman"/>
          <w:bCs/>
        </w:rPr>
        <w:t xml:space="preserve">, </w:t>
      </w:r>
      <w:r w:rsidR="000A7B5C" w:rsidRPr="009E3CE8">
        <w:rPr>
          <w:rFonts w:ascii="Times New Roman" w:hAnsi="Times New Roman"/>
          <w:bCs/>
        </w:rPr>
        <w:t xml:space="preserve">w celu wykonania postanowień powyższego </w:t>
      </w:r>
      <w:r w:rsidR="007C11AD" w:rsidRPr="009E3CE8">
        <w:rPr>
          <w:rFonts w:ascii="Times New Roman" w:hAnsi="Times New Roman"/>
          <w:bCs/>
        </w:rPr>
        <w:t>P</w:t>
      </w:r>
      <w:r w:rsidR="000A7B5C" w:rsidRPr="009E3CE8">
        <w:rPr>
          <w:rFonts w:ascii="Times New Roman" w:hAnsi="Times New Roman"/>
          <w:bCs/>
        </w:rPr>
        <w:t xml:space="preserve">orozumienia, Strony zawierają niniejszą </w:t>
      </w:r>
      <w:r w:rsidR="00A56392" w:rsidRPr="009E3CE8">
        <w:rPr>
          <w:rFonts w:ascii="Times New Roman" w:hAnsi="Times New Roman"/>
          <w:bCs/>
        </w:rPr>
        <w:t>u</w:t>
      </w:r>
      <w:r w:rsidR="000A7B5C" w:rsidRPr="009E3CE8">
        <w:rPr>
          <w:rFonts w:ascii="Times New Roman" w:hAnsi="Times New Roman"/>
          <w:bCs/>
        </w:rPr>
        <w:t>mowę</w:t>
      </w:r>
      <w:r w:rsidR="00A56392" w:rsidRPr="009E3CE8">
        <w:rPr>
          <w:rFonts w:ascii="Times New Roman" w:hAnsi="Times New Roman"/>
          <w:bCs/>
        </w:rPr>
        <w:t>, zwaną dalej Umową</w:t>
      </w:r>
      <w:r w:rsidR="000A7B5C" w:rsidRPr="009E3CE8">
        <w:rPr>
          <w:rFonts w:ascii="Times New Roman" w:hAnsi="Times New Roman"/>
          <w:bCs/>
        </w:rPr>
        <w:t>.</w:t>
      </w:r>
    </w:p>
    <w:p w:rsidR="00E23405" w:rsidRPr="009E3CE8" w:rsidRDefault="00E23405" w:rsidP="009E3CE8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A65A77" w:rsidRPr="009E3CE8" w:rsidRDefault="00A65A77" w:rsidP="009E3CE8">
      <w:pPr>
        <w:spacing w:after="0" w:line="360" w:lineRule="auto"/>
        <w:jc w:val="center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>§ 1</w:t>
      </w:r>
      <w:r w:rsidR="00231FD0" w:rsidRPr="009E3CE8">
        <w:rPr>
          <w:rFonts w:ascii="Times New Roman" w:hAnsi="Times New Roman"/>
          <w:bCs/>
        </w:rPr>
        <w:t>.</w:t>
      </w:r>
    </w:p>
    <w:p w:rsidR="00A65A77" w:rsidRPr="009E3CE8" w:rsidRDefault="00A65A77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Użyte w Umowie określenia oznaczają:</w:t>
      </w:r>
    </w:p>
    <w:p w:rsidR="00A65A77" w:rsidRPr="009E3CE8" w:rsidRDefault="00287E38" w:rsidP="009E3CE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RODO - </w:t>
      </w:r>
      <w:r w:rsidR="00DB467F" w:rsidRPr="009E3CE8">
        <w:rPr>
          <w:rFonts w:ascii="Times New Roman" w:hAnsi="Times New Roman"/>
        </w:rPr>
        <w:t xml:space="preserve">Rozporządzenie Parlamentu Europejskiego i Rady (UE) 2016/679 z dnia 27 kwietnia 2016 r. w sprawie ochrony osób fizycznych w związku z przetwarzaniem danych osobowych </w:t>
      </w:r>
      <w:r w:rsidR="00A2403F" w:rsidRPr="009E3CE8">
        <w:rPr>
          <w:rFonts w:ascii="Times New Roman" w:hAnsi="Times New Roman"/>
        </w:rPr>
        <w:br/>
      </w:r>
      <w:r w:rsidR="00DB467F" w:rsidRPr="009E3CE8">
        <w:rPr>
          <w:rFonts w:ascii="Times New Roman" w:hAnsi="Times New Roman"/>
        </w:rPr>
        <w:t>i w sprawie swobodnego przepływu takich danych oraz uchylenia dyrektywy 95/46/WE (Dz. Urz. UE z 2016 r. L 119/1);</w:t>
      </w:r>
    </w:p>
    <w:p w:rsidR="00A65A77" w:rsidRDefault="00A65A77" w:rsidP="009E3CE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przetwarzanie </w:t>
      </w:r>
      <w:r w:rsidR="0008402F" w:rsidRPr="009E3CE8">
        <w:rPr>
          <w:rFonts w:ascii="Times New Roman" w:hAnsi="Times New Roman"/>
        </w:rPr>
        <w:t xml:space="preserve">danych osobowych – oznacza operację lub zestaw operacji wykonywanych na danych osobowych lub zestawach danych osobowych, o których mowa </w:t>
      </w:r>
      <w:r w:rsidRPr="009E3CE8">
        <w:rPr>
          <w:rFonts w:ascii="Times New Roman" w:hAnsi="Times New Roman"/>
        </w:rPr>
        <w:t xml:space="preserve"> </w:t>
      </w:r>
      <w:r w:rsidR="0008402F" w:rsidRPr="009E3CE8">
        <w:rPr>
          <w:rFonts w:ascii="Times New Roman" w:hAnsi="Times New Roman"/>
        </w:rPr>
        <w:t>w RODO</w:t>
      </w:r>
      <w:r w:rsidRPr="009E3CE8">
        <w:rPr>
          <w:rFonts w:ascii="Times New Roman" w:hAnsi="Times New Roman"/>
        </w:rPr>
        <w:t>.</w:t>
      </w:r>
    </w:p>
    <w:p w:rsidR="00E23405" w:rsidRPr="00E23405" w:rsidRDefault="00E23405" w:rsidP="00E234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153397" w:rsidRPr="009E3CE8" w:rsidRDefault="00153397" w:rsidP="009E3CE8">
      <w:pPr>
        <w:spacing w:after="0" w:line="360" w:lineRule="auto"/>
        <w:jc w:val="center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>§ 2.</w:t>
      </w:r>
    </w:p>
    <w:p w:rsidR="0022382B" w:rsidRPr="009E3CE8" w:rsidRDefault="00153397" w:rsidP="009E3CE8">
      <w:pPr>
        <w:spacing w:after="0" w:line="360" w:lineRule="auto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 xml:space="preserve">Powierzający oświadcza, że </w:t>
      </w:r>
      <w:r w:rsidR="006630D8" w:rsidRPr="009E3CE8">
        <w:rPr>
          <w:rFonts w:ascii="Times New Roman" w:hAnsi="Times New Roman"/>
          <w:bCs/>
        </w:rPr>
        <w:t xml:space="preserve">jest administratorem w rozumieniu </w:t>
      </w:r>
      <w:r w:rsidR="009F0E64">
        <w:rPr>
          <w:rFonts w:ascii="Times New Roman" w:hAnsi="Times New Roman"/>
          <w:bCs/>
        </w:rPr>
        <w:t>art. 4 pkt.</w:t>
      </w:r>
      <w:r w:rsidR="001D0179">
        <w:rPr>
          <w:rFonts w:ascii="Times New Roman" w:hAnsi="Times New Roman"/>
          <w:bCs/>
        </w:rPr>
        <w:t> </w:t>
      </w:r>
      <w:r w:rsidR="009F0E64">
        <w:rPr>
          <w:rFonts w:ascii="Times New Roman" w:hAnsi="Times New Roman"/>
          <w:bCs/>
        </w:rPr>
        <w:t>7</w:t>
      </w:r>
      <w:r w:rsidR="001D0179">
        <w:rPr>
          <w:rFonts w:ascii="Times New Roman" w:hAnsi="Times New Roman"/>
          <w:bCs/>
        </w:rPr>
        <w:t xml:space="preserve"> </w:t>
      </w:r>
      <w:r w:rsidR="00504211" w:rsidRPr="009E3CE8">
        <w:rPr>
          <w:rFonts w:ascii="Times New Roman" w:hAnsi="Times New Roman"/>
          <w:bCs/>
        </w:rPr>
        <w:t>RODO</w:t>
      </w:r>
      <w:r w:rsidR="001D0179">
        <w:rPr>
          <w:rFonts w:ascii="Times New Roman" w:hAnsi="Times New Roman"/>
          <w:bCs/>
        </w:rPr>
        <w:t xml:space="preserve"> </w:t>
      </w:r>
      <w:r w:rsidR="009F0E64" w:rsidRPr="009E3CE8">
        <w:rPr>
          <w:rFonts w:ascii="Times New Roman" w:hAnsi="Times New Roman"/>
          <w:bCs/>
        </w:rPr>
        <w:t xml:space="preserve">danych </w:t>
      </w:r>
      <w:r w:rsidR="009F0E64">
        <w:rPr>
          <w:rFonts w:ascii="Times New Roman" w:hAnsi="Times New Roman"/>
          <w:bCs/>
        </w:rPr>
        <w:t xml:space="preserve">osobowych w zbiorze </w:t>
      </w:r>
      <w:r w:rsidR="006630D8" w:rsidRPr="009E3CE8">
        <w:rPr>
          <w:rFonts w:ascii="Times New Roman" w:hAnsi="Times New Roman"/>
          <w:bCs/>
        </w:rPr>
        <w:t>o nazwie:</w:t>
      </w:r>
      <w:r w:rsidR="00FA2F5F" w:rsidRPr="009E3CE8">
        <w:rPr>
          <w:rFonts w:ascii="Times New Roman" w:hAnsi="Times New Roman"/>
          <w:bCs/>
        </w:rPr>
        <w:t xml:space="preserve"> </w:t>
      </w:r>
      <w:r w:rsidR="00BC5406">
        <w:rPr>
          <w:rFonts w:ascii="Times New Roman" w:hAnsi="Times New Roman"/>
          <w:bCs/>
          <w:i/>
        </w:rPr>
        <w:t>ewidencja miejscowości, ulic i adresów</w:t>
      </w:r>
      <w:r w:rsidR="006630D8" w:rsidRPr="009E3CE8">
        <w:rPr>
          <w:rFonts w:ascii="Times New Roman" w:hAnsi="Times New Roman"/>
          <w:bCs/>
        </w:rPr>
        <w:t xml:space="preserve">, o którym mowa w art. 47a </w:t>
      </w:r>
      <w:r w:rsidRPr="009E3CE8">
        <w:rPr>
          <w:rFonts w:ascii="Times New Roman" w:hAnsi="Times New Roman"/>
          <w:bCs/>
        </w:rPr>
        <w:t>ustawy z dnia</w:t>
      </w:r>
      <w:r w:rsidR="006630D8" w:rsidRPr="009E3CE8">
        <w:rPr>
          <w:rFonts w:ascii="Times New Roman" w:hAnsi="Times New Roman"/>
          <w:bCs/>
        </w:rPr>
        <w:t xml:space="preserve"> 17 maja 1989 r. Pr</w:t>
      </w:r>
      <w:r w:rsidR="00622185" w:rsidRPr="009E3CE8">
        <w:rPr>
          <w:rFonts w:ascii="Times New Roman" w:hAnsi="Times New Roman"/>
          <w:bCs/>
        </w:rPr>
        <w:t>awo geodezyjne i kartograficzne.</w:t>
      </w:r>
    </w:p>
    <w:p w:rsidR="003C5E8B" w:rsidRPr="009E3CE8" w:rsidRDefault="003C5E8B" w:rsidP="009E3CE8">
      <w:pPr>
        <w:spacing w:after="0" w:line="360" w:lineRule="auto"/>
        <w:jc w:val="center"/>
        <w:rPr>
          <w:rFonts w:ascii="Times New Roman" w:hAnsi="Times New Roman"/>
          <w:bCs/>
        </w:rPr>
      </w:pPr>
    </w:p>
    <w:p w:rsidR="006517A2" w:rsidRPr="009E3CE8" w:rsidRDefault="006517A2" w:rsidP="009E3CE8">
      <w:pPr>
        <w:spacing w:after="0" w:line="360" w:lineRule="auto"/>
        <w:jc w:val="center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>§ 3.</w:t>
      </w:r>
    </w:p>
    <w:p w:rsidR="009E3CE8" w:rsidRDefault="006517A2" w:rsidP="009E3CE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>Przetwarzający powierzone dane osobowe będzie przetwarzał w okresie niezbędnym do realizacji Porozumienia</w:t>
      </w:r>
      <w:r w:rsidR="009E3CE8" w:rsidRPr="009E3CE8">
        <w:rPr>
          <w:rFonts w:ascii="Times New Roman" w:hAnsi="Times New Roman"/>
          <w:bCs/>
        </w:rPr>
        <w:t>.</w:t>
      </w:r>
    </w:p>
    <w:p w:rsidR="006517A2" w:rsidRPr="009E3CE8" w:rsidRDefault="007C5BC0" w:rsidP="009E3CE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>Umowa ulega rozwiązaniu z dniem wygaśnięcia bądź rozwiązania Porozumienia</w:t>
      </w:r>
      <w:r w:rsidR="00061EC1" w:rsidRPr="009E3CE8">
        <w:rPr>
          <w:rFonts w:ascii="Times New Roman" w:hAnsi="Times New Roman"/>
          <w:bCs/>
        </w:rPr>
        <w:t>.</w:t>
      </w:r>
    </w:p>
    <w:p w:rsidR="009E3CE8" w:rsidRDefault="009E3CE8" w:rsidP="009E3CE8">
      <w:pPr>
        <w:spacing w:after="0" w:line="360" w:lineRule="auto"/>
        <w:jc w:val="center"/>
        <w:rPr>
          <w:rFonts w:ascii="Times New Roman" w:hAnsi="Times New Roman"/>
          <w:bCs/>
        </w:rPr>
      </w:pPr>
    </w:p>
    <w:p w:rsidR="00E23405" w:rsidRDefault="00E23405" w:rsidP="009E3CE8">
      <w:pPr>
        <w:spacing w:after="0" w:line="360" w:lineRule="auto"/>
        <w:jc w:val="center"/>
        <w:rPr>
          <w:rFonts w:ascii="Times New Roman" w:hAnsi="Times New Roman"/>
          <w:bCs/>
        </w:rPr>
      </w:pPr>
    </w:p>
    <w:p w:rsidR="00E23405" w:rsidRPr="009E3CE8" w:rsidRDefault="00E23405" w:rsidP="009E3CE8">
      <w:pPr>
        <w:spacing w:after="0" w:line="360" w:lineRule="auto"/>
        <w:jc w:val="center"/>
        <w:rPr>
          <w:rFonts w:ascii="Times New Roman" w:hAnsi="Times New Roman"/>
          <w:bCs/>
        </w:rPr>
      </w:pPr>
    </w:p>
    <w:p w:rsidR="00A65A77" w:rsidRPr="009E3CE8" w:rsidRDefault="00A65A77" w:rsidP="009E3CE8">
      <w:pPr>
        <w:spacing w:after="0" w:line="360" w:lineRule="auto"/>
        <w:jc w:val="center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lastRenderedPageBreak/>
        <w:t xml:space="preserve">§ </w:t>
      </w:r>
      <w:r w:rsidR="006517A2" w:rsidRPr="009E3CE8">
        <w:rPr>
          <w:rFonts w:ascii="Times New Roman" w:hAnsi="Times New Roman"/>
          <w:bCs/>
        </w:rPr>
        <w:t>4</w:t>
      </w:r>
      <w:r w:rsidRPr="009E3CE8">
        <w:rPr>
          <w:rFonts w:ascii="Times New Roman" w:hAnsi="Times New Roman"/>
          <w:bCs/>
        </w:rPr>
        <w:t>.</w:t>
      </w:r>
    </w:p>
    <w:p w:rsidR="00A65A77" w:rsidRPr="009E3CE8" w:rsidRDefault="00153397" w:rsidP="009E3C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Powierzający, n</w:t>
      </w:r>
      <w:r w:rsidR="007F5B49" w:rsidRPr="009E3CE8">
        <w:rPr>
          <w:rFonts w:ascii="Times New Roman" w:hAnsi="Times New Roman"/>
        </w:rPr>
        <w:t>a podstawie art. 28 ust. 3 RODO</w:t>
      </w:r>
      <w:r w:rsidR="00B57175" w:rsidRPr="009E3CE8">
        <w:rPr>
          <w:rFonts w:ascii="Times New Roman" w:hAnsi="Times New Roman"/>
        </w:rPr>
        <w:t>, w celu realizacji</w:t>
      </w:r>
      <w:r w:rsidR="007F5B49" w:rsidRPr="009E3CE8">
        <w:rPr>
          <w:rFonts w:ascii="Times New Roman" w:hAnsi="Times New Roman"/>
        </w:rPr>
        <w:t xml:space="preserve"> </w:t>
      </w:r>
      <w:r w:rsidR="00326590" w:rsidRPr="009E3CE8">
        <w:rPr>
          <w:rFonts w:ascii="Times New Roman" w:hAnsi="Times New Roman"/>
        </w:rPr>
        <w:t>postanowień Porozumienia</w:t>
      </w:r>
      <w:r w:rsidR="00A65A77" w:rsidRPr="009E3CE8">
        <w:rPr>
          <w:rFonts w:ascii="Times New Roman" w:hAnsi="Times New Roman"/>
        </w:rPr>
        <w:t>, powierza</w:t>
      </w:r>
      <w:r w:rsidR="0077533E" w:rsidRPr="009E3CE8">
        <w:rPr>
          <w:rFonts w:ascii="Times New Roman" w:hAnsi="Times New Roman"/>
        </w:rPr>
        <w:t xml:space="preserve"> </w:t>
      </w:r>
      <w:r w:rsidR="00BC5815" w:rsidRPr="009E3CE8">
        <w:rPr>
          <w:rFonts w:ascii="Times New Roman" w:hAnsi="Times New Roman"/>
        </w:rPr>
        <w:t>Przetwarzającemu</w:t>
      </w:r>
      <w:r w:rsidR="00A65A77" w:rsidRPr="009E3CE8">
        <w:rPr>
          <w:rFonts w:ascii="Times New Roman" w:hAnsi="Times New Roman"/>
        </w:rPr>
        <w:t xml:space="preserve"> przetwarzanie danych osobowych</w:t>
      </w:r>
      <w:r w:rsidR="00A56392" w:rsidRPr="009E3CE8">
        <w:rPr>
          <w:rFonts w:ascii="Times New Roman" w:hAnsi="Times New Roman"/>
        </w:rPr>
        <w:t xml:space="preserve"> zawartych w zbiorze,</w:t>
      </w:r>
      <w:r w:rsidR="00B57175" w:rsidRPr="009E3CE8">
        <w:rPr>
          <w:rFonts w:ascii="Times New Roman" w:hAnsi="Times New Roman"/>
        </w:rPr>
        <w:br/>
      </w:r>
      <w:r w:rsidR="00A56392" w:rsidRPr="009E3CE8">
        <w:rPr>
          <w:rFonts w:ascii="Times New Roman" w:hAnsi="Times New Roman"/>
        </w:rPr>
        <w:t>o którym mowa w § 2</w:t>
      </w:r>
      <w:r w:rsidR="00A65A77" w:rsidRPr="009E3CE8">
        <w:rPr>
          <w:rFonts w:ascii="Times New Roman" w:hAnsi="Times New Roman"/>
        </w:rPr>
        <w:t xml:space="preserve"> w imieniu i na rzecz Powierzającego</w:t>
      </w:r>
      <w:r w:rsidR="00BC5815" w:rsidRPr="009E3CE8">
        <w:rPr>
          <w:rFonts w:ascii="Times New Roman" w:hAnsi="Times New Roman"/>
        </w:rPr>
        <w:t>,</w:t>
      </w:r>
      <w:r w:rsidR="00A65A77" w:rsidRPr="009E3CE8">
        <w:rPr>
          <w:rFonts w:ascii="Times New Roman" w:hAnsi="Times New Roman"/>
        </w:rPr>
        <w:t xml:space="preserve"> na</w:t>
      </w:r>
      <w:r w:rsidR="00BC5815" w:rsidRPr="009E3CE8">
        <w:rPr>
          <w:rFonts w:ascii="Times New Roman" w:hAnsi="Times New Roman"/>
        </w:rPr>
        <w:t xml:space="preserve"> </w:t>
      </w:r>
      <w:r w:rsidR="00A65A77" w:rsidRPr="009E3CE8">
        <w:rPr>
          <w:rFonts w:ascii="Times New Roman" w:hAnsi="Times New Roman"/>
        </w:rPr>
        <w:t>warunkach</w:t>
      </w:r>
      <w:r w:rsidR="00BC5815" w:rsidRPr="009E3CE8">
        <w:rPr>
          <w:rFonts w:ascii="Times New Roman" w:hAnsi="Times New Roman"/>
        </w:rPr>
        <w:t xml:space="preserve"> </w:t>
      </w:r>
      <w:r w:rsidR="00A65A77" w:rsidRPr="009E3CE8">
        <w:rPr>
          <w:rFonts w:ascii="Times New Roman" w:hAnsi="Times New Roman"/>
        </w:rPr>
        <w:t>opisanych</w:t>
      </w:r>
      <w:r w:rsidR="00B57175" w:rsidRPr="009E3CE8">
        <w:rPr>
          <w:rFonts w:ascii="Times New Roman" w:hAnsi="Times New Roman"/>
        </w:rPr>
        <w:br/>
      </w:r>
      <w:r w:rsidR="00A65A77" w:rsidRPr="009E3CE8">
        <w:rPr>
          <w:rFonts w:ascii="Times New Roman" w:hAnsi="Times New Roman"/>
        </w:rPr>
        <w:t>w Umowie.</w:t>
      </w:r>
    </w:p>
    <w:p w:rsidR="006517A2" w:rsidRPr="009E3CE8" w:rsidRDefault="00A56392" w:rsidP="009E3C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Przekazane</w:t>
      </w:r>
      <w:r w:rsidR="007B1989" w:rsidRPr="009E3CE8">
        <w:rPr>
          <w:rFonts w:ascii="Times New Roman" w:hAnsi="Times New Roman"/>
        </w:rPr>
        <w:t xml:space="preserve"> przez P</w:t>
      </w:r>
      <w:r w:rsidR="0020349C" w:rsidRPr="009E3CE8">
        <w:rPr>
          <w:rFonts w:ascii="Times New Roman" w:hAnsi="Times New Roman"/>
        </w:rPr>
        <w:t>owierzają</w:t>
      </w:r>
      <w:r w:rsidR="007B1989" w:rsidRPr="009E3CE8">
        <w:rPr>
          <w:rFonts w:ascii="Times New Roman" w:hAnsi="Times New Roman"/>
        </w:rPr>
        <w:t>cego</w:t>
      </w:r>
      <w:r w:rsidRPr="009E3CE8">
        <w:rPr>
          <w:rFonts w:ascii="Times New Roman" w:hAnsi="Times New Roman"/>
        </w:rPr>
        <w:t xml:space="preserve"> </w:t>
      </w:r>
      <w:r w:rsidR="007B1989" w:rsidRPr="009E3CE8">
        <w:rPr>
          <w:rFonts w:ascii="Times New Roman" w:hAnsi="Times New Roman"/>
        </w:rPr>
        <w:t xml:space="preserve">Przetwarzającemu </w:t>
      </w:r>
      <w:r w:rsidRPr="009E3CE8">
        <w:rPr>
          <w:rFonts w:ascii="Times New Roman" w:hAnsi="Times New Roman"/>
        </w:rPr>
        <w:t xml:space="preserve">do przetwarzania dane osobowe zawarte </w:t>
      </w:r>
      <w:r w:rsidR="00AE3D00" w:rsidRPr="009E3CE8">
        <w:rPr>
          <w:rFonts w:ascii="Times New Roman" w:hAnsi="Times New Roman"/>
        </w:rPr>
        <w:br/>
      </w:r>
      <w:r w:rsidRPr="009E3CE8">
        <w:rPr>
          <w:rFonts w:ascii="Times New Roman" w:hAnsi="Times New Roman"/>
        </w:rPr>
        <w:t>w zbiorze, o którym mowa w § 2</w:t>
      </w:r>
      <w:r w:rsidR="007B1989" w:rsidRPr="009E3CE8">
        <w:rPr>
          <w:rFonts w:ascii="Times New Roman" w:hAnsi="Times New Roman"/>
        </w:rPr>
        <w:t xml:space="preserve"> mogą być przetwarzane wyłącznie w celu realizacji Porozumienia, w szczególności zapewnienia prawidłowości funkcjonowania aplikacji służącej do prowadzenia ewidencji miejscowości, ulic i adresów.</w:t>
      </w:r>
    </w:p>
    <w:p w:rsidR="009E3CE8" w:rsidRPr="009E3CE8" w:rsidRDefault="009E3CE8" w:rsidP="009E3CE8">
      <w:pPr>
        <w:spacing w:after="0" w:line="360" w:lineRule="auto"/>
        <w:jc w:val="center"/>
        <w:rPr>
          <w:rFonts w:ascii="Times New Roman" w:hAnsi="Times New Roman"/>
          <w:bCs/>
        </w:rPr>
      </w:pPr>
    </w:p>
    <w:p w:rsidR="006517A2" w:rsidRPr="009E3CE8" w:rsidRDefault="006517A2" w:rsidP="009E3CE8">
      <w:pPr>
        <w:spacing w:after="0" w:line="360" w:lineRule="auto"/>
        <w:jc w:val="center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>§ 5.</w:t>
      </w:r>
    </w:p>
    <w:p w:rsidR="007B1989" w:rsidRPr="009E3CE8" w:rsidRDefault="007B1989" w:rsidP="009E3C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Maksymalny zakres danych osobowych powierzonych Przetwarzającemu do przetwarzania obejmuje:</w:t>
      </w:r>
    </w:p>
    <w:p w:rsidR="007B1989" w:rsidRPr="009E3CE8" w:rsidRDefault="007B1989" w:rsidP="009E3C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imię i nazwisko osoby składającej wniosek o ustalenie numeru porządkowego budynku,</w:t>
      </w:r>
    </w:p>
    <w:p w:rsidR="007B1989" w:rsidRPr="009E3CE8" w:rsidRDefault="007B1989" w:rsidP="009E3C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adres zamieszkan</w:t>
      </w:r>
      <w:r w:rsidR="00BC425B" w:rsidRPr="009E3CE8">
        <w:rPr>
          <w:rFonts w:ascii="Times New Roman" w:hAnsi="Times New Roman"/>
        </w:rPr>
        <w:t>ia osoby, o której mowa w pkt 1</w:t>
      </w:r>
      <w:r w:rsidRPr="009E3CE8">
        <w:rPr>
          <w:rFonts w:ascii="Times New Roman" w:hAnsi="Times New Roman"/>
        </w:rPr>
        <w:t>,</w:t>
      </w:r>
    </w:p>
    <w:p w:rsidR="007B1989" w:rsidRPr="009E3CE8" w:rsidRDefault="007B1989" w:rsidP="009E3C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numer telefonu i adres poczty elektronicznej osoby, o kt</w:t>
      </w:r>
      <w:r w:rsidR="00BC425B" w:rsidRPr="009E3CE8">
        <w:rPr>
          <w:rFonts w:ascii="Times New Roman" w:hAnsi="Times New Roman"/>
        </w:rPr>
        <w:t>órej mowa w pkt 1</w:t>
      </w:r>
      <w:r w:rsidRPr="009E3CE8">
        <w:rPr>
          <w:rFonts w:ascii="Times New Roman" w:hAnsi="Times New Roman"/>
        </w:rPr>
        <w:t>,</w:t>
      </w:r>
    </w:p>
    <w:p w:rsidR="007B1989" w:rsidRPr="009E3CE8" w:rsidRDefault="007B1989" w:rsidP="009E3C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imię i nazwisko właściciela nieruchomości</w:t>
      </w:r>
      <w:r w:rsidR="00A35D2C" w:rsidRPr="009E3CE8">
        <w:rPr>
          <w:rFonts w:ascii="Times New Roman" w:hAnsi="Times New Roman"/>
        </w:rPr>
        <w:t>,</w:t>
      </w:r>
      <w:r w:rsidRPr="009E3CE8">
        <w:rPr>
          <w:rFonts w:ascii="Times New Roman" w:hAnsi="Times New Roman"/>
        </w:rPr>
        <w:t xml:space="preserve"> w skład której wchodzi budynek</w:t>
      </w:r>
      <w:r w:rsidR="00F32F60" w:rsidRPr="009E3CE8">
        <w:rPr>
          <w:rFonts w:ascii="Times New Roman" w:hAnsi="Times New Roman"/>
        </w:rPr>
        <w:t>,</w:t>
      </w:r>
      <w:r w:rsidRPr="009E3CE8">
        <w:rPr>
          <w:rFonts w:ascii="Times New Roman" w:hAnsi="Times New Roman"/>
        </w:rPr>
        <w:t xml:space="preserve"> dla którego ustalono numer porządkowy</w:t>
      </w:r>
      <w:r w:rsidR="00F32F60" w:rsidRPr="009E3CE8">
        <w:rPr>
          <w:rFonts w:ascii="Times New Roman" w:hAnsi="Times New Roman"/>
        </w:rPr>
        <w:t>,</w:t>
      </w:r>
      <w:r w:rsidRPr="009E3CE8">
        <w:rPr>
          <w:rFonts w:ascii="Times New Roman" w:hAnsi="Times New Roman"/>
        </w:rPr>
        <w:t xml:space="preserve"> lub innej osoby uwidocznionej w ewidencji gruntów i</w:t>
      </w:r>
      <w:r w:rsidR="00F32F60" w:rsidRPr="009E3CE8">
        <w:rPr>
          <w:rFonts w:ascii="Times New Roman" w:hAnsi="Times New Roman"/>
        </w:rPr>
        <w:t> </w:t>
      </w:r>
      <w:r w:rsidRPr="009E3CE8">
        <w:rPr>
          <w:rFonts w:ascii="Times New Roman" w:hAnsi="Times New Roman"/>
        </w:rPr>
        <w:t xml:space="preserve">budynków, która włada tą nieruchomością, </w:t>
      </w:r>
    </w:p>
    <w:p w:rsidR="007B1989" w:rsidRPr="009E3CE8" w:rsidRDefault="007B1989" w:rsidP="009E3C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adres zamieszkania os</w:t>
      </w:r>
      <w:r w:rsidR="00F32F60" w:rsidRPr="009E3CE8">
        <w:rPr>
          <w:rFonts w:ascii="Times New Roman" w:hAnsi="Times New Roman"/>
        </w:rPr>
        <w:t>ób</w:t>
      </w:r>
      <w:r w:rsidRPr="009E3CE8">
        <w:rPr>
          <w:rFonts w:ascii="Times New Roman" w:hAnsi="Times New Roman"/>
        </w:rPr>
        <w:t>, o któr</w:t>
      </w:r>
      <w:r w:rsidR="00F32F60" w:rsidRPr="009E3CE8">
        <w:rPr>
          <w:rFonts w:ascii="Times New Roman" w:hAnsi="Times New Roman"/>
        </w:rPr>
        <w:t>ych</w:t>
      </w:r>
      <w:r w:rsidR="00BC425B" w:rsidRPr="009E3CE8">
        <w:rPr>
          <w:rFonts w:ascii="Times New Roman" w:hAnsi="Times New Roman"/>
        </w:rPr>
        <w:t xml:space="preserve"> mowa w pkt 4</w:t>
      </w:r>
      <w:r w:rsidRPr="009E3CE8">
        <w:rPr>
          <w:rFonts w:ascii="Times New Roman" w:hAnsi="Times New Roman"/>
        </w:rPr>
        <w:t>,</w:t>
      </w:r>
    </w:p>
    <w:p w:rsidR="007B1989" w:rsidRPr="009E3CE8" w:rsidRDefault="007B1989" w:rsidP="009E3CE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numer telefonu i adres poczty elektronicznej os</w:t>
      </w:r>
      <w:r w:rsidR="00F32F60" w:rsidRPr="009E3CE8">
        <w:rPr>
          <w:rFonts w:ascii="Times New Roman" w:hAnsi="Times New Roman"/>
        </w:rPr>
        <w:t>ób</w:t>
      </w:r>
      <w:r w:rsidRPr="009E3CE8">
        <w:rPr>
          <w:rFonts w:ascii="Times New Roman" w:hAnsi="Times New Roman"/>
        </w:rPr>
        <w:t>, o któr</w:t>
      </w:r>
      <w:r w:rsidR="00F32F60" w:rsidRPr="009E3CE8">
        <w:rPr>
          <w:rFonts w:ascii="Times New Roman" w:hAnsi="Times New Roman"/>
        </w:rPr>
        <w:t>ych</w:t>
      </w:r>
      <w:r w:rsidR="00BC425B" w:rsidRPr="009E3CE8">
        <w:rPr>
          <w:rFonts w:ascii="Times New Roman" w:hAnsi="Times New Roman"/>
        </w:rPr>
        <w:t xml:space="preserve"> mowa w pkt 4</w:t>
      </w:r>
      <w:r w:rsidRPr="009E3CE8">
        <w:rPr>
          <w:rFonts w:ascii="Times New Roman" w:hAnsi="Times New Roman"/>
        </w:rPr>
        <w:t>.</w:t>
      </w:r>
    </w:p>
    <w:p w:rsidR="009E3CE8" w:rsidRPr="009E3CE8" w:rsidRDefault="009E3CE8" w:rsidP="009E3CE8">
      <w:pPr>
        <w:spacing w:after="0" w:line="360" w:lineRule="auto"/>
        <w:jc w:val="center"/>
        <w:rPr>
          <w:rFonts w:ascii="Times New Roman" w:hAnsi="Times New Roman"/>
          <w:bCs/>
        </w:rPr>
      </w:pPr>
    </w:p>
    <w:p w:rsidR="006517A2" w:rsidRPr="009E3CE8" w:rsidRDefault="006517A2" w:rsidP="009E3CE8">
      <w:pPr>
        <w:spacing w:after="0" w:line="360" w:lineRule="auto"/>
        <w:jc w:val="center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>§ 6.</w:t>
      </w:r>
    </w:p>
    <w:p w:rsidR="00B57175" w:rsidRPr="009E3CE8" w:rsidRDefault="00BC67B4" w:rsidP="009E3C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Przetwarzający zapewnia, że d</w:t>
      </w:r>
      <w:r w:rsidR="00465F89" w:rsidRPr="009E3CE8">
        <w:rPr>
          <w:rFonts w:ascii="Times New Roman" w:hAnsi="Times New Roman"/>
        </w:rPr>
        <w:t>o przetwarzania</w:t>
      </w:r>
      <w:r w:rsidR="0060525E" w:rsidRPr="009E3CE8">
        <w:rPr>
          <w:rFonts w:ascii="Times New Roman" w:hAnsi="Times New Roman"/>
        </w:rPr>
        <w:t xml:space="preserve"> </w:t>
      </w:r>
      <w:r w:rsidR="00465F89" w:rsidRPr="009E3CE8">
        <w:rPr>
          <w:rFonts w:ascii="Times New Roman" w:hAnsi="Times New Roman"/>
        </w:rPr>
        <w:t xml:space="preserve">danych osobowych </w:t>
      </w:r>
      <w:r w:rsidRPr="009E3CE8">
        <w:rPr>
          <w:rFonts w:ascii="Times New Roman" w:hAnsi="Times New Roman"/>
        </w:rPr>
        <w:t>będą</w:t>
      </w:r>
      <w:r w:rsidR="00465F89" w:rsidRPr="009E3CE8">
        <w:rPr>
          <w:rFonts w:ascii="Times New Roman" w:hAnsi="Times New Roman"/>
        </w:rPr>
        <w:t xml:space="preserve"> dopuszcz</w:t>
      </w:r>
      <w:r w:rsidR="007341AD" w:rsidRPr="009E3CE8">
        <w:rPr>
          <w:rFonts w:ascii="Times New Roman" w:hAnsi="Times New Roman"/>
        </w:rPr>
        <w:t>one</w:t>
      </w:r>
      <w:r w:rsidR="00465F89" w:rsidRPr="009E3CE8">
        <w:rPr>
          <w:rFonts w:ascii="Times New Roman" w:hAnsi="Times New Roman"/>
        </w:rPr>
        <w:t xml:space="preserve"> jedynie </w:t>
      </w:r>
      <w:r w:rsidR="008E6668" w:rsidRPr="009E3CE8">
        <w:rPr>
          <w:rFonts w:ascii="Times New Roman" w:hAnsi="Times New Roman"/>
        </w:rPr>
        <w:t>osoby</w:t>
      </w:r>
      <w:r w:rsidR="00B57175" w:rsidRPr="009E3CE8">
        <w:rPr>
          <w:rFonts w:ascii="Times New Roman" w:hAnsi="Times New Roman"/>
        </w:rPr>
        <w:t>, które:</w:t>
      </w:r>
    </w:p>
    <w:p w:rsidR="00410427" w:rsidRPr="009E3CE8" w:rsidRDefault="00465F89" w:rsidP="009E3CE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posiadają imienne upoważnienie do przetwarzania danych osobowych</w:t>
      </w:r>
      <w:r w:rsidR="00B57175" w:rsidRPr="009E3CE8">
        <w:rPr>
          <w:rFonts w:ascii="Times New Roman" w:hAnsi="Times New Roman"/>
        </w:rPr>
        <w:t>,</w:t>
      </w:r>
    </w:p>
    <w:p w:rsidR="00410427" w:rsidRPr="009E3CE8" w:rsidRDefault="000C0FC5" w:rsidP="009E3CE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t>zobowią</w:t>
      </w:r>
      <w:r w:rsidR="00B57175" w:rsidRPr="009E3CE8">
        <w:rPr>
          <w:rFonts w:ascii="Times New Roman" w:hAnsi="Times New Roman"/>
          <w:bCs/>
        </w:rPr>
        <w:t>żą się,</w:t>
      </w:r>
      <w:r w:rsidRPr="009E3CE8">
        <w:rPr>
          <w:rFonts w:ascii="Times New Roman" w:hAnsi="Times New Roman"/>
          <w:bCs/>
        </w:rPr>
        <w:t xml:space="preserve"> przed rozpoczęciem</w:t>
      </w:r>
      <w:r w:rsidR="00B57175" w:rsidRPr="009E3CE8">
        <w:rPr>
          <w:rFonts w:ascii="Times New Roman" w:hAnsi="Times New Roman"/>
          <w:bCs/>
        </w:rPr>
        <w:t xml:space="preserve"> </w:t>
      </w:r>
      <w:r w:rsidRPr="009E3CE8">
        <w:rPr>
          <w:rFonts w:ascii="Times New Roman" w:hAnsi="Times New Roman"/>
          <w:bCs/>
        </w:rPr>
        <w:t xml:space="preserve">przetwarzania </w:t>
      </w:r>
      <w:r w:rsidR="00B57175" w:rsidRPr="009E3CE8">
        <w:rPr>
          <w:rFonts w:ascii="Times New Roman" w:hAnsi="Times New Roman"/>
          <w:bCs/>
        </w:rPr>
        <w:t xml:space="preserve">danych, </w:t>
      </w:r>
      <w:r w:rsidRPr="009E3CE8">
        <w:rPr>
          <w:rFonts w:ascii="Times New Roman" w:hAnsi="Times New Roman"/>
          <w:bCs/>
        </w:rPr>
        <w:t xml:space="preserve">do zachowania w tajemnicy tych danych osobowych oraz sposobów ich zabezpieczenia, także po ustaniu zatrudnienia </w:t>
      </w:r>
      <w:r w:rsidR="00AE3D00" w:rsidRPr="009E3CE8">
        <w:rPr>
          <w:rFonts w:ascii="Times New Roman" w:hAnsi="Times New Roman"/>
          <w:bCs/>
        </w:rPr>
        <w:br/>
      </w:r>
      <w:r w:rsidRPr="009E3CE8">
        <w:rPr>
          <w:rFonts w:ascii="Times New Roman" w:hAnsi="Times New Roman"/>
          <w:bCs/>
        </w:rPr>
        <w:t xml:space="preserve">u Przetwarzającego. </w:t>
      </w:r>
    </w:p>
    <w:p w:rsidR="00465F89" w:rsidRPr="009E3CE8" w:rsidRDefault="00465F89" w:rsidP="009E3CE8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Imienne upoważnienia, o który</w:t>
      </w:r>
      <w:r w:rsidR="005918DB" w:rsidRPr="009E3CE8">
        <w:rPr>
          <w:rFonts w:ascii="Times New Roman" w:hAnsi="Times New Roman"/>
        </w:rPr>
        <w:t>ch</w:t>
      </w:r>
      <w:r w:rsidRPr="009E3CE8">
        <w:rPr>
          <w:rFonts w:ascii="Times New Roman" w:hAnsi="Times New Roman"/>
        </w:rPr>
        <w:t xml:space="preserve"> mowa</w:t>
      </w:r>
      <w:r w:rsidR="00C15337" w:rsidRPr="009E3CE8">
        <w:rPr>
          <w:rFonts w:ascii="Times New Roman" w:hAnsi="Times New Roman"/>
        </w:rPr>
        <w:t xml:space="preserve"> w ust.</w:t>
      </w:r>
      <w:r w:rsidR="002A2AA7" w:rsidRPr="009E3CE8">
        <w:rPr>
          <w:rFonts w:ascii="Times New Roman" w:hAnsi="Times New Roman"/>
        </w:rPr>
        <w:t xml:space="preserve"> 1</w:t>
      </w:r>
      <w:r w:rsidRPr="009E3CE8">
        <w:rPr>
          <w:rFonts w:ascii="Times New Roman" w:hAnsi="Times New Roman"/>
        </w:rPr>
        <w:t xml:space="preserve"> są ważne do dnia odwołania, nie później jedn</w:t>
      </w:r>
      <w:r w:rsidR="00325280" w:rsidRPr="009E3CE8">
        <w:rPr>
          <w:rFonts w:ascii="Times New Roman" w:hAnsi="Times New Roman"/>
        </w:rPr>
        <w:t xml:space="preserve">ak niż do dnia </w:t>
      </w:r>
      <w:r w:rsidR="005D1B88" w:rsidRPr="009E3CE8">
        <w:rPr>
          <w:rFonts w:ascii="Times New Roman" w:hAnsi="Times New Roman"/>
        </w:rPr>
        <w:t xml:space="preserve">rozwiązania lub </w:t>
      </w:r>
      <w:r w:rsidR="007341AD" w:rsidRPr="009E3CE8">
        <w:rPr>
          <w:rFonts w:ascii="Times New Roman" w:hAnsi="Times New Roman"/>
        </w:rPr>
        <w:t xml:space="preserve">wygaśnięcia </w:t>
      </w:r>
      <w:r w:rsidR="00912903" w:rsidRPr="009E3CE8">
        <w:rPr>
          <w:rFonts w:ascii="Times New Roman" w:hAnsi="Times New Roman"/>
        </w:rPr>
        <w:t>Umowy</w:t>
      </w:r>
      <w:r w:rsidR="00FD58C7" w:rsidRPr="009E3CE8">
        <w:rPr>
          <w:rFonts w:ascii="Times New Roman" w:hAnsi="Times New Roman"/>
        </w:rPr>
        <w:t xml:space="preserve">. Upoważnienia te zachowują jednak ważność </w:t>
      </w:r>
      <w:r w:rsidR="009E3CE8">
        <w:rPr>
          <w:rFonts w:ascii="Times New Roman" w:hAnsi="Times New Roman"/>
        </w:rPr>
        <w:br/>
      </w:r>
      <w:r w:rsidR="00FD58C7" w:rsidRPr="009E3CE8">
        <w:rPr>
          <w:rFonts w:ascii="Times New Roman" w:hAnsi="Times New Roman"/>
        </w:rPr>
        <w:t xml:space="preserve">w </w:t>
      </w:r>
      <w:r w:rsidR="00712303" w:rsidRPr="009E3CE8">
        <w:rPr>
          <w:rFonts w:ascii="Times New Roman" w:hAnsi="Times New Roman"/>
        </w:rPr>
        <w:t>okres</w:t>
      </w:r>
      <w:r w:rsidR="00FD58C7" w:rsidRPr="009E3CE8">
        <w:rPr>
          <w:rFonts w:ascii="Times New Roman" w:hAnsi="Times New Roman"/>
        </w:rPr>
        <w:t>ie</w:t>
      </w:r>
      <w:r w:rsidR="00712303" w:rsidRPr="009E3CE8">
        <w:rPr>
          <w:rFonts w:ascii="Times New Roman" w:hAnsi="Times New Roman"/>
        </w:rPr>
        <w:t xml:space="preserve"> konieczn</w:t>
      </w:r>
      <w:r w:rsidR="00FD58C7" w:rsidRPr="009E3CE8">
        <w:rPr>
          <w:rFonts w:ascii="Times New Roman" w:hAnsi="Times New Roman"/>
        </w:rPr>
        <w:t>ym</w:t>
      </w:r>
      <w:r w:rsidR="00712303" w:rsidRPr="009E3CE8">
        <w:rPr>
          <w:rFonts w:ascii="Times New Roman" w:hAnsi="Times New Roman"/>
        </w:rPr>
        <w:t xml:space="preserve"> do</w:t>
      </w:r>
      <w:r w:rsidR="00712303" w:rsidRPr="009E3CE8">
        <w:rPr>
          <w:rFonts w:ascii="Times New Roman" w:hAnsi="Times New Roman"/>
          <w:bCs/>
        </w:rPr>
        <w:t xml:space="preserve"> usunięcia danych z nośników Przetwarzającego w sposób uniemożliwiający ich odczytanie lub wykorzystanie w możliwie najkrótszym technologicznie </w:t>
      </w:r>
      <w:r w:rsidR="009E3CE8">
        <w:rPr>
          <w:rFonts w:ascii="Times New Roman" w:hAnsi="Times New Roman"/>
          <w:bCs/>
        </w:rPr>
        <w:br/>
      </w:r>
      <w:r w:rsidR="00FD58C7" w:rsidRPr="009E3CE8">
        <w:rPr>
          <w:rFonts w:ascii="Times New Roman" w:hAnsi="Times New Roman"/>
          <w:bCs/>
        </w:rPr>
        <w:t xml:space="preserve">i organizacyjnie </w:t>
      </w:r>
      <w:r w:rsidR="00712303" w:rsidRPr="009E3CE8">
        <w:rPr>
          <w:rFonts w:ascii="Times New Roman" w:hAnsi="Times New Roman"/>
          <w:bCs/>
        </w:rPr>
        <w:t>uzasadnionym terminie (wynikającym z technologii stosowanej przez Przetwarzającego) nie wymagającym niszczenia nośników</w:t>
      </w:r>
      <w:r w:rsidR="00FD58C7" w:rsidRPr="009E3CE8">
        <w:rPr>
          <w:rFonts w:ascii="Times New Roman" w:hAnsi="Times New Roman"/>
          <w:bCs/>
        </w:rPr>
        <w:t>, przy czym wyłącznie w zakresie dotyczącym tych czynności</w:t>
      </w:r>
      <w:r w:rsidRPr="009E3CE8">
        <w:rPr>
          <w:rFonts w:ascii="Times New Roman" w:hAnsi="Times New Roman"/>
        </w:rPr>
        <w:t xml:space="preserve">. </w:t>
      </w:r>
    </w:p>
    <w:p w:rsidR="009E3CE8" w:rsidRDefault="009E3CE8" w:rsidP="009E3CE8">
      <w:pPr>
        <w:spacing w:after="0" w:line="360" w:lineRule="auto"/>
        <w:jc w:val="center"/>
        <w:rPr>
          <w:rFonts w:ascii="Times New Roman" w:hAnsi="Times New Roman"/>
          <w:bCs/>
        </w:rPr>
      </w:pPr>
    </w:p>
    <w:p w:rsidR="00E23405" w:rsidRDefault="00E23405" w:rsidP="009E3CE8">
      <w:pPr>
        <w:spacing w:after="0" w:line="360" w:lineRule="auto"/>
        <w:jc w:val="center"/>
        <w:rPr>
          <w:rFonts w:ascii="Times New Roman" w:hAnsi="Times New Roman"/>
          <w:bCs/>
        </w:rPr>
      </w:pPr>
    </w:p>
    <w:p w:rsidR="00390679" w:rsidRPr="009E3CE8" w:rsidRDefault="00390679" w:rsidP="009E3CE8">
      <w:pPr>
        <w:spacing w:after="0" w:line="360" w:lineRule="auto"/>
        <w:jc w:val="center"/>
        <w:rPr>
          <w:rFonts w:ascii="Times New Roman" w:hAnsi="Times New Roman"/>
          <w:bCs/>
        </w:rPr>
      </w:pPr>
      <w:r w:rsidRPr="009E3CE8">
        <w:rPr>
          <w:rFonts w:ascii="Times New Roman" w:hAnsi="Times New Roman"/>
          <w:bCs/>
        </w:rPr>
        <w:lastRenderedPageBreak/>
        <w:t>§ 7.</w:t>
      </w:r>
    </w:p>
    <w:p w:rsidR="00390679" w:rsidRPr="009E3CE8" w:rsidRDefault="008A10BD" w:rsidP="009E3C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P</w:t>
      </w:r>
      <w:r w:rsidR="007D488D" w:rsidRPr="009E3CE8">
        <w:rPr>
          <w:rFonts w:ascii="Times New Roman" w:hAnsi="Times New Roman"/>
        </w:rPr>
        <w:t>owierzający</w:t>
      </w:r>
      <w:r w:rsidRPr="009E3CE8">
        <w:rPr>
          <w:rFonts w:ascii="Times New Roman" w:hAnsi="Times New Roman"/>
        </w:rPr>
        <w:t xml:space="preserve"> wyraża zgodę na </w:t>
      </w:r>
      <w:r w:rsidR="00C21599" w:rsidRPr="009E3CE8">
        <w:rPr>
          <w:rFonts w:ascii="Times New Roman" w:hAnsi="Times New Roman"/>
        </w:rPr>
        <w:t>powierzenie</w:t>
      </w:r>
      <w:r w:rsidR="00FB6E7E" w:rsidRPr="009E3CE8">
        <w:rPr>
          <w:rFonts w:ascii="Times New Roman" w:hAnsi="Times New Roman"/>
        </w:rPr>
        <w:t xml:space="preserve"> przez Przetwarzającego </w:t>
      </w:r>
      <w:r w:rsidRPr="009E3CE8">
        <w:rPr>
          <w:rFonts w:ascii="Times New Roman" w:hAnsi="Times New Roman"/>
        </w:rPr>
        <w:t>przetwarzani</w:t>
      </w:r>
      <w:r w:rsidR="00FB6E7E" w:rsidRPr="009E3CE8">
        <w:rPr>
          <w:rFonts w:ascii="Times New Roman" w:hAnsi="Times New Roman"/>
        </w:rPr>
        <w:t>a</w:t>
      </w:r>
      <w:r w:rsidR="00465F89" w:rsidRPr="009E3CE8">
        <w:rPr>
          <w:rFonts w:ascii="Times New Roman" w:hAnsi="Times New Roman"/>
        </w:rPr>
        <w:t xml:space="preserve"> zbioru</w:t>
      </w:r>
      <w:r w:rsidRPr="009E3CE8">
        <w:rPr>
          <w:rFonts w:ascii="Times New Roman" w:hAnsi="Times New Roman"/>
        </w:rPr>
        <w:t xml:space="preserve"> danych osobowych</w:t>
      </w:r>
      <w:r w:rsidR="00465F89" w:rsidRPr="009E3CE8">
        <w:rPr>
          <w:rFonts w:ascii="Times New Roman" w:hAnsi="Times New Roman"/>
        </w:rPr>
        <w:t xml:space="preserve">, o którym mowa w § 2 </w:t>
      </w:r>
      <w:r w:rsidR="00D3044A" w:rsidRPr="009E3CE8">
        <w:rPr>
          <w:rFonts w:ascii="Times New Roman" w:hAnsi="Times New Roman"/>
        </w:rPr>
        <w:t>inny</w:t>
      </w:r>
      <w:r w:rsidR="00465F89" w:rsidRPr="009E3CE8">
        <w:rPr>
          <w:rFonts w:ascii="Times New Roman" w:hAnsi="Times New Roman"/>
        </w:rPr>
        <w:t>m</w:t>
      </w:r>
      <w:r w:rsidR="00D3044A" w:rsidRPr="009E3CE8">
        <w:rPr>
          <w:rFonts w:ascii="Times New Roman" w:hAnsi="Times New Roman"/>
        </w:rPr>
        <w:t xml:space="preserve"> podmiotom, z którymi Przetwarzający zawrze odpowiednie umowy </w:t>
      </w:r>
      <w:r w:rsidR="007B1989" w:rsidRPr="009E3CE8">
        <w:rPr>
          <w:rFonts w:ascii="Times New Roman" w:hAnsi="Times New Roman"/>
        </w:rPr>
        <w:t xml:space="preserve">powierzenia </w:t>
      </w:r>
      <w:r w:rsidR="00D3044A" w:rsidRPr="009E3CE8">
        <w:rPr>
          <w:rFonts w:ascii="Times New Roman" w:hAnsi="Times New Roman"/>
        </w:rPr>
        <w:t>przetwarzani</w:t>
      </w:r>
      <w:r w:rsidR="00F32F60" w:rsidRPr="009E3CE8">
        <w:rPr>
          <w:rFonts w:ascii="Times New Roman" w:hAnsi="Times New Roman"/>
        </w:rPr>
        <w:t>a</w:t>
      </w:r>
      <w:r w:rsidR="00D3044A" w:rsidRPr="009E3CE8">
        <w:rPr>
          <w:rFonts w:ascii="Times New Roman" w:hAnsi="Times New Roman"/>
        </w:rPr>
        <w:t xml:space="preserve"> tych danych</w:t>
      </w:r>
      <w:r w:rsidR="00413B38" w:rsidRPr="009E3CE8">
        <w:rPr>
          <w:rFonts w:ascii="Times New Roman" w:hAnsi="Times New Roman"/>
        </w:rPr>
        <w:t>,</w:t>
      </w:r>
      <w:r w:rsidR="00465F89" w:rsidRPr="009E3CE8">
        <w:rPr>
          <w:rFonts w:ascii="Times New Roman" w:hAnsi="Times New Roman"/>
        </w:rPr>
        <w:t xml:space="preserve"> w celu, o którym mowa w </w:t>
      </w:r>
      <w:r w:rsidR="002A5576" w:rsidRPr="009E3CE8">
        <w:rPr>
          <w:rFonts w:ascii="Times New Roman" w:hAnsi="Times New Roman"/>
          <w:bCs/>
        </w:rPr>
        <w:t xml:space="preserve">§ 4 </w:t>
      </w:r>
      <w:r w:rsidR="007341AD" w:rsidRPr="009E3CE8">
        <w:rPr>
          <w:rFonts w:ascii="Times New Roman" w:hAnsi="Times New Roman"/>
        </w:rPr>
        <w:t>ust.</w:t>
      </w:r>
      <w:r w:rsidR="00465F89" w:rsidRPr="009E3CE8">
        <w:rPr>
          <w:rFonts w:ascii="Times New Roman" w:hAnsi="Times New Roman"/>
        </w:rPr>
        <w:t xml:space="preserve"> 2 oraz zakresie, o którym mowa w </w:t>
      </w:r>
      <w:r w:rsidR="002A5576" w:rsidRPr="009E3CE8">
        <w:rPr>
          <w:rFonts w:ascii="Times New Roman" w:hAnsi="Times New Roman"/>
          <w:bCs/>
        </w:rPr>
        <w:t>§ 5</w:t>
      </w:r>
      <w:r w:rsidR="00390679" w:rsidRPr="009E3CE8">
        <w:rPr>
          <w:rFonts w:ascii="Times New Roman" w:hAnsi="Times New Roman"/>
        </w:rPr>
        <w:t>.</w:t>
      </w:r>
    </w:p>
    <w:p w:rsidR="00390679" w:rsidRPr="00145C6E" w:rsidRDefault="00390679" w:rsidP="009E3C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145C6E">
        <w:rPr>
          <w:rFonts w:ascii="Times New Roman" w:hAnsi="Times New Roman"/>
        </w:rPr>
        <w:t>Przetwarzający na podstawie umowy</w:t>
      </w:r>
      <w:r w:rsidR="001634B6" w:rsidRPr="00145C6E">
        <w:rPr>
          <w:rFonts w:ascii="Times New Roman" w:hAnsi="Times New Roman"/>
        </w:rPr>
        <w:t>:</w:t>
      </w:r>
      <w:r w:rsidRPr="00145C6E">
        <w:rPr>
          <w:rFonts w:ascii="Times New Roman" w:hAnsi="Times New Roman"/>
        </w:rPr>
        <w:t xml:space="preserve"> </w:t>
      </w:r>
    </w:p>
    <w:p w:rsidR="00B46B38" w:rsidRPr="00145C6E" w:rsidRDefault="003D2DE3" w:rsidP="00145C6E">
      <w:pPr>
        <w:ind w:left="426"/>
        <w:jc w:val="both"/>
        <w:rPr>
          <w:rFonts w:ascii="Times New Roman" w:hAnsi="Times New Roman"/>
        </w:rPr>
      </w:pPr>
      <w:r w:rsidRPr="00145C6E">
        <w:rPr>
          <w:rFonts w:ascii="Times New Roman" w:hAnsi="Times New Roman"/>
        </w:rPr>
        <w:t>- Umowa nr IZ-USIG.043.9.2020 z dnia 1 grudnia 2020 r. korzysta z usług podmiotów</w:t>
      </w:r>
      <w:r>
        <w:rPr>
          <w:rFonts w:ascii="Times New Roman" w:hAnsi="Times New Roman"/>
        </w:rPr>
        <w:t xml:space="preserve"> </w:t>
      </w:r>
      <w:r w:rsidRPr="00145C6E">
        <w:rPr>
          <w:rFonts w:ascii="Times New Roman" w:hAnsi="Times New Roman"/>
        </w:rPr>
        <w:t>przetwarzających</w:t>
      </w:r>
      <w:r>
        <w:rPr>
          <w:rFonts w:ascii="Times New Roman" w:hAnsi="Times New Roman"/>
        </w:rPr>
        <w:t xml:space="preserve"> stanowiących Konsorcjum</w:t>
      </w:r>
      <w:r w:rsidRPr="00145C6E">
        <w:rPr>
          <w:rFonts w:ascii="Times New Roman" w:hAnsi="Times New Roman"/>
        </w:rPr>
        <w:t>: Red Stack Poland Sp. z o.o. Sp. k., adres: Warszawa, ul. Sztormowa 1/12, 02-654 Warszawa; GIS Partner sp. z o.o., adres: ul Jana Długosza 60, 51-162 Wrocław</w:t>
      </w:r>
      <w:r>
        <w:rPr>
          <w:rFonts w:ascii="Times New Roman" w:hAnsi="Times New Roman"/>
        </w:rPr>
        <w:t xml:space="preserve">. Podwykonawcami ww. Konsorcjum są: </w:t>
      </w:r>
      <w:r w:rsidRPr="00145C6E">
        <w:rPr>
          <w:rFonts w:ascii="Times New Roman" w:hAnsi="Times New Roman"/>
        </w:rPr>
        <w:t>3pro Sp. z o.o., adres: ul. Marcina Flisa 4, 02-247 Warszawa; Klaster Serwisowy sp. z o.o., adres: ul. Kartuska 276E, 80-125 Gdańsk; Obserwatorium.biz Sp. z o. o., adres: ul. A</w:t>
      </w:r>
      <w:r>
        <w:rPr>
          <w:rFonts w:ascii="Times New Roman" w:hAnsi="Times New Roman"/>
        </w:rPr>
        <w:t>. Mickiewicza 10, 60-836 Poznań.</w:t>
      </w:r>
      <w:bookmarkStart w:id="0" w:name="_GoBack"/>
      <w:bookmarkEnd w:id="0"/>
    </w:p>
    <w:p w:rsidR="000339CE" w:rsidRPr="009E3CE8" w:rsidRDefault="00FA0CB2" w:rsidP="009E3C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Na p</w:t>
      </w:r>
      <w:r w:rsidR="000339CE" w:rsidRPr="009E3CE8">
        <w:rPr>
          <w:rFonts w:ascii="Times New Roman" w:hAnsi="Times New Roman"/>
        </w:rPr>
        <w:t>odmiot prz</w:t>
      </w:r>
      <w:r w:rsidRPr="009E3CE8">
        <w:rPr>
          <w:rFonts w:ascii="Times New Roman" w:hAnsi="Times New Roman"/>
        </w:rPr>
        <w:t>etwarzający,</w:t>
      </w:r>
      <w:r w:rsidR="000339CE" w:rsidRPr="009E3CE8">
        <w:rPr>
          <w:rFonts w:ascii="Times New Roman" w:hAnsi="Times New Roman"/>
        </w:rPr>
        <w:t xml:space="preserve"> na podstawie umowy</w:t>
      </w:r>
      <w:r w:rsidRPr="009E3CE8">
        <w:rPr>
          <w:rFonts w:ascii="Times New Roman" w:hAnsi="Times New Roman"/>
        </w:rPr>
        <w:t>,</w:t>
      </w:r>
      <w:r w:rsidR="000339CE" w:rsidRPr="009E3CE8">
        <w:rPr>
          <w:rFonts w:ascii="Times New Roman" w:hAnsi="Times New Roman"/>
        </w:rPr>
        <w:t xml:space="preserve"> o której mowa w ust. 2</w:t>
      </w:r>
      <w:r w:rsidRPr="009E3CE8">
        <w:rPr>
          <w:rFonts w:ascii="Times New Roman" w:hAnsi="Times New Roman"/>
        </w:rPr>
        <w:t xml:space="preserve"> będą nałożone te same obowiązki ochrony danych w szczególności wdrożenia odpowiednich środków technicznych </w:t>
      </w:r>
      <w:r w:rsidR="009E3CE8">
        <w:rPr>
          <w:rFonts w:ascii="Times New Roman" w:hAnsi="Times New Roman"/>
        </w:rPr>
        <w:br/>
      </w:r>
      <w:r w:rsidRPr="009E3CE8">
        <w:rPr>
          <w:rFonts w:ascii="Times New Roman" w:hAnsi="Times New Roman"/>
        </w:rPr>
        <w:t>i organizacyjnych</w:t>
      </w:r>
      <w:r w:rsidR="007F25A2" w:rsidRPr="009E3CE8">
        <w:rPr>
          <w:rFonts w:ascii="Times New Roman" w:hAnsi="Times New Roman"/>
        </w:rPr>
        <w:t xml:space="preserve"> jak w Umowie</w:t>
      </w:r>
      <w:r w:rsidRPr="009E3CE8">
        <w:rPr>
          <w:rFonts w:ascii="Times New Roman" w:hAnsi="Times New Roman"/>
        </w:rPr>
        <w:t xml:space="preserve"> by przetwarzanie odpowiadało wymogom RODO.</w:t>
      </w:r>
      <w:r w:rsidR="000339CE" w:rsidRPr="009E3CE8">
        <w:rPr>
          <w:rFonts w:ascii="Times New Roman" w:hAnsi="Times New Roman"/>
        </w:rPr>
        <w:t xml:space="preserve"> </w:t>
      </w:r>
    </w:p>
    <w:p w:rsidR="000416FB" w:rsidRPr="009E3CE8" w:rsidRDefault="00B908A2" w:rsidP="009E3C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Przetwarzający </w:t>
      </w:r>
      <w:r w:rsidR="00D573D3" w:rsidRPr="009E3CE8">
        <w:rPr>
          <w:rFonts w:ascii="Times New Roman" w:hAnsi="Times New Roman"/>
        </w:rPr>
        <w:t>będzie inform</w:t>
      </w:r>
      <w:r w:rsidRPr="009E3CE8">
        <w:rPr>
          <w:rFonts w:ascii="Times New Roman" w:hAnsi="Times New Roman"/>
        </w:rPr>
        <w:t>ował</w:t>
      </w:r>
      <w:r w:rsidR="00D573D3" w:rsidRPr="009E3CE8">
        <w:rPr>
          <w:rFonts w:ascii="Times New Roman" w:hAnsi="Times New Roman"/>
        </w:rPr>
        <w:t xml:space="preserve"> </w:t>
      </w:r>
      <w:r w:rsidRPr="009E3CE8">
        <w:rPr>
          <w:rFonts w:ascii="Times New Roman" w:hAnsi="Times New Roman"/>
        </w:rPr>
        <w:t xml:space="preserve">Powierzającego </w:t>
      </w:r>
      <w:r w:rsidR="00D573D3" w:rsidRPr="009E3CE8">
        <w:rPr>
          <w:rFonts w:ascii="Times New Roman" w:hAnsi="Times New Roman"/>
        </w:rPr>
        <w:t>o wszelkich zamierzonych zmianach dotycz</w:t>
      </w:r>
      <w:r w:rsidR="00390679" w:rsidRPr="009E3CE8">
        <w:rPr>
          <w:rFonts w:ascii="Times New Roman" w:hAnsi="Times New Roman"/>
        </w:rPr>
        <w:t>ących dodania lub zastąpienia podmiotów przetwarzających zbiór danych osobowych</w:t>
      </w:r>
      <w:r w:rsidR="002A5576" w:rsidRPr="009E3CE8">
        <w:rPr>
          <w:rFonts w:ascii="Times New Roman" w:hAnsi="Times New Roman"/>
        </w:rPr>
        <w:t>, dając Powierzającemu możliwość wyrażenia sprzeciwu wobec zamierzonych zmian</w:t>
      </w:r>
      <w:r w:rsidR="00390679" w:rsidRPr="009E3CE8">
        <w:rPr>
          <w:rFonts w:ascii="Times New Roman" w:hAnsi="Times New Roman"/>
        </w:rPr>
        <w:t>.</w:t>
      </w:r>
      <w:r w:rsidR="00D573D3" w:rsidRPr="009E3CE8">
        <w:rPr>
          <w:rFonts w:ascii="Times New Roman" w:hAnsi="Times New Roman"/>
        </w:rPr>
        <w:t xml:space="preserve"> </w:t>
      </w:r>
    </w:p>
    <w:p w:rsidR="00D573D3" w:rsidRPr="009E3CE8" w:rsidRDefault="000416FB" w:rsidP="009E3C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Brak odpowiedzi w terminie 14 dni traktowany będzie jak brak sprzeciwu.</w:t>
      </w:r>
      <w:r w:rsidR="00D573D3" w:rsidRPr="009E3CE8">
        <w:rPr>
          <w:rFonts w:ascii="Times New Roman" w:hAnsi="Times New Roman"/>
        </w:rPr>
        <w:t xml:space="preserve"> </w:t>
      </w:r>
    </w:p>
    <w:p w:rsidR="002A5576" w:rsidRPr="009E3CE8" w:rsidRDefault="002A5576" w:rsidP="009E3C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Wyrażenie sprzeciwu </w:t>
      </w:r>
      <w:r w:rsidR="000416FB" w:rsidRPr="009E3CE8">
        <w:rPr>
          <w:rFonts w:ascii="Times New Roman" w:hAnsi="Times New Roman"/>
        </w:rPr>
        <w:t xml:space="preserve">będzie jednoznaczne z brakiem możliwości przetwarzania danych osobowych przez Przetwarzającego, skutkującym koniecznością wypowiedzenia umowy.  </w:t>
      </w:r>
    </w:p>
    <w:p w:rsidR="009E3CE8" w:rsidRDefault="009E3CE8" w:rsidP="009E3CE8">
      <w:pPr>
        <w:spacing w:after="0" w:line="360" w:lineRule="auto"/>
        <w:jc w:val="center"/>
        <w:rPr>
          <w:rFonts w:ascii="Times New Roman" w:hAnsi="Times New Roman"/>
        </w:rPr>
      </w:pPr>
    </w:p>
    <w:p w:rsidR="00817A87" w:rsidRPr="009E3CE8" w:rsidRDefault="00817A87" w:rsidP="009E3CE8">
      <w:pPr>
        <w:spacing w:after="0" w:line="360" w:lineRule="auto"/>
        <w:jc w:val="center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§ </w:t>
      </w:r>
      <w:r w:rsidR="006750AB" w:rsidRPr="009E3CE8">
        <w:rPr>
          <w:rFonts w:ascii="Times New Roman" w:hAnsi="Times New Roman"/>
        </w:rPr>
        <w:t>8</w:t>
      </w:r>
      <w:r w:rsidRPr="009E3CE8">
        <w:rPr>
          <w:rFonts w:ascii="Times New Roman" w:hAnsi="Times New Roman"/>
        </w:rPr>
        <w:t>.</w:t>
      </w:r>
    </w:p>
    <w:p w:rsidR="002C2123" w:rsidRPr="009E3CE8" w:rsidRDefault="002C2123" w:rsidP="009E3CE8">
      <w:pPr>
        <w:pStyle w:val="Standard"/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9E3CE8">
        <w:rPr>
          <w:rFonts w:ascii="Times New Roman" w:hAnsi="Times New Roman" w:cs="Times New Roman"/>
          <w:bCs/>
        </w:rPr>
        <w:t xml:space="preserve">Powierzający lub upoważniony przez niego audytor zewnętrzny ma prawo do przeprowadzenia audytu przestrzegania przez Przetwarzającego zasad przetwarzania danych osobowych, o których mowa w niniejszej umowie oraz w obowiązujących przepisach prawa, w szczególności poprzez żądanie udzielenia informacji dotyczących przetwarzania przez Przetwarzającego powierzonych danych osobowych, stosowanych środków technicznych i organizacyjnych, lub dokonywania audytu w miejscach, w których są przetwarzane powierzone dane osobowe. </w:t>
      </w:r>
    </w:p>
    <w:p w:rsidR="00467052" w:rsidRPr="009E3CE8" w:rsidRDefault="002C2123" w:rsidP="009E3CE8">
      <w:pPr>
        <w:pStyle w:val="Standard"/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9E3CE8">
        <w:rPr>
          <w:rFonts w:ascii="Times New Roman" w:hAnsi="Times New Roman" w:cs="Times New Roman"/>
          <w:bCs/>
        </w:rPr>
        <w:t>Powierzaj</w:t>
      </w:r>
      <w:r w:rsidR="000272B3" w:rsidRPr="009E3CE8">
        <w:rPr>
          <w:rFonts w:ascii="Times New Roman" w:hAnsi="Times New Roman" w:cs="Times New Roman"/>
          <w:bCs/>
        </w:rPr>
        <w:t>ą</w:t>
      </w:r>
      <w:r w:rsidRPr="009E3CE8">
        <w:rPr>
          <w:rFonts w:ascii="Times New Roman" w:hAnsi="Times New Roman" w:cs="Times New Roman"/>
          <w:bCs/>
        </w:rPr>
        <w:t xml:space="preserve">cy może wystosować do Przetwarzającego prawnie uzasadnione zalecenia z audytu, o którym mowa w </w:t>
      </w:r>
      <w:r w:rsidR="00E474DC" w:rsidRPr="009E3CE8">
        <w:rPr>
          <w:rFonts w:ascii="Times New Roman" w:hAnsi="Times New Roman" w:cs="Times New Roman"/>
          <w:bCs/>
        </w:rPr>
        <w:t>ust</w:t>
      </w:r>
      <w:r w:rsidRPr="009E3CE8">
        <w:rPr>
          <w:rFonts w:ascii="Times New Roman" w:hAnsi="Times New Roman" w:cs="Times New Roman"/>
          <w:bCs/>
        </w:rPr>
        <w:t>. 1 dotyczące zasad przetwarzania powierzonych danych osobowych.</w:t>
      </w:r>
    </w:p>
    <w:p w:rsidR="002C2123" w:rsidRPr="009E3CE8" w:rsidRDefault="002C2123" w:rsidP="009E3CE8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  <w:bCs/>
        </w:rPr>
        <w:t xml:space="preserve">Powierzający przekaże Przetwarzającemu zalecenia organu nadzorczego powstałe w wyniku ewentualnych uprzednich konsultacji, o których mowa w art. 36 ust. 2 RODO, jeśli Przetwarzający nie otrzymałby ich bezpośrednio od organu nadzorczego, gdy mają zastosowanie do Przetwarzającego. </w:t>
      </w:r>
    </w:p>
    <w:p w:rsidR="006750AB" w:rsidRPr="009E3CE8" w:rsidRDefault="002C2123" w:rsidP="009E3CE8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bCs/>
        </w:rPr>
      </w:pPr>
      <w:r w:rsidRPr="009E3CE8">
        <w:rPr>
          <w:rFonts w:ascii="Times New Roman" w:hAnsi="Times New Roman"/>
        </w:rPr>
        <w:t>Powierzający jako administrator danych osobowych ponosi odpowiedzialność wynikającą z przepisów RODO oraz odpowiada za jakość i wiarygodność danych osobowych przekazanych Przetwarzającemu za pomocą udostępnionej aplikacji, o której mowa w Porozumieniu.</w:t>
      </w:r>
    </w:p>
    <w:p w:rsidR="00231FD0" w:rsidRPr="009E3CE8" w:rsidRDefault="00231FD0" w:rsidP="009E3CE8">
      <w:pPr>
        <w:spacing w:after="0" w:line="360" w:lineRule="auto"/>
        <w:jc w:val="center"/>
        <w:rPr>
          <w:rFonts w:ascii="Times New Roman" w:hAnsi="Times New Roman"/>
        </w:rPr>
      </w:pPr>
      <w:r w:rsidRPr="009E3CE8">
        <w:rPr>
          <w:rFonts w:ascii="Times New Roman" w:hAnsi="Times New Roman"/>
        </w:rPr>
        <w:lastRenderedPageBreak/>
        <w:t xml:space="preserve">§ </w:t>
      </w:r>
      <w:r w:rsidR="006750AB" w:rsidRPr="009E3CE8">
        <w:rPr>
          <w:rFonts w:ascii="Times New Roman" w:hAnsi="Times New Roman"/>
        </w:rPr>
        <w:t>9</w:t>
      </w:r>
      <w:r w:rsidRPr="009E3CE8">
        <w:rPr>
          <w:rFonts w:ascii="Times New Roman" w:hAnsi="Times New Roman"/>
        </w:rPr>
        <w:t>.</w:t>
      </w:r>
    </w:p>
    <w:p w:rsidR="00CD7887" w:rsidRPr="009E3CE8" w:rsidRDefault="00EE536B" w:rsidP="009E3CE8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Przetwarzający </w:t>
      </w:r>
      <w:r w:rsidR="00231FD0" w:rsidRPr="009E3CE8">
        <w:rPr>
          <w:rFonts w:ascii="Times New Roman" w:hAnsi="Times New Roman"/>
        </w:rPr>
        <w:t xml:space="preserve">zobowiązuje się do przetwarzania powierzonych </w:t>
      </w:r>
      <w:r w:rsidR="0043577A" w:rsidRPr="009E3CE8">
        <w:rPr>
          <w:rFonts w:ascii="Times New Roman" w:hAnsi="Times New Roman"/>
        </w:rPr>
        <w:t>mu</w:t>
      </w:r>
      <w:r w:rsidR="00231FD0" w:rsidRPr="009E3CE8">
        <w:rPr>
          <w:rFonts w:ascii="Times New Roman" w:hAnsi="Times New Roman"/>
        </w:rPr>
        <w:t xml:space="preserve"> danych osobowych</w:t>
      </w:r>
      <w:r w:rsidRPr="009E3CE8">
        <w:rPr>
          <w:rFonts w:ascii="Times New Roman" w:hAnsi="Times New Roman"/>
        </w:rPr>
        <w:t xml:space="preserve"> </w:t>
      </w:r>
      <w:r w:rsidR="00231FD0" w:rsidRPr="009E3CE8">
        <w:rPr>
          <w:rFonts w:ascii="Times New Roman" w:hAnsi="Times New Roman"/>
        </w:rPr>
        <w:t>w</w:t>
      </w:r>
      <w:r w:rsidR="00F32F60" w:rsidRPr="009E3CE8">
        <w:rPr>
          <w:rFonts w:ascii="Times New Roman" w:hAnsi="Times New Roman"/>
          <w:b/>
        </w:rPr>
        <w:t> </w:t>
      </w:r>
      <w:r w:rsidR="00007ADA" w:rsidRPr="009E3CE8">
        <w:rPr>
          <w:rFonts w:ascii="Times New Roman" w:hAnsi="Times New Roman"/>
        </w:rPr>
        <w:t>zgodzie z przepisami RODO</w:t>
      </w:r>
      <w:r w:rsidR="003D4C51" w:rsidRPr="009E3CE8">
        <w:rPr>
          <w:rFonts w:ascii="Times New Roman" w:hAnsi="Times New Roman"/>
        </w:rPr>
        <w:t xml:space="preserve"> oraz postanowieniami zawartymi w Umowie</w:t>
      </w:r>
      <w:r w:rsidR="00FD2C43" w:rsidRPr="009E3CE8">
        <w:rPr>
          <w:rFonts w:ascii="Times New Roman" w:hAnsi="Times New Roman"/>
        </w:rPr>
        <w:t xml:space="preserve"> oraz wyłącznie na udokumentowane polecenie Powierzającego</w:t>
      </w:r>
      <w:r w:rsidRPr="009E3CE8">
        <w:rPr>
          <w:rFonts w:ascii="Times New Roman" w:hAnsi="Times New Roman"/>
        </w:rPr>
        <w:t xml:space="preserve">. </w:t>
      </w:r>
    </w:p>
    <w:p w:rsidR="00CD7887" w:rsidRPr="009E3CE8" w:rsidRDefault="00CD7887" w:rsidP="009E3CE8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  <w:bCs/>
        </w:rPr>
        <w:t>Przetwarzający będzie niezwłocznie informować Powierzającego, jeżeli zdaniem Przetwarzającego wydane mu polecenie lub zalecenie stanowi naruszenie RODO lub innych przepisów dotyczących ochrony danych.</w:t>
      </w:r>
    </w:p>
    <w:p w:rsidR="005B7D35" w:rsidRPr="009E3CE8" w:rsidRDefault="005329E2" w:rsidP="009E3CE8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Przetwarzający </w:t>
      </w:r>
      <w:r w:rsidR="005B7D35" w:rsidRPr="009E3CE8">
        <w:rPr>
          <w:rFonts w:ascii="Times New Roman" w:hAnsi="Times New Roman"/>
          <w:bCs/>
        </w:rPr>
        <w:t>wdroży</w:t>
      </w:r>
      <w:r w:rsidR="007B5574" w:rsidRPr="009E3CE8">
        <w:rPr>
          <w:rFonts w:ascii="Times New Roman" w:hAnsi="Times New Roman"/>
          <w:bCs/>
        </w:rPr>
        <w:t>ł</w:t>
      </w:r>
      <w:r w:rsidR="005B7D35" w:rsidRPr="009E3CE8">
        <w:rPr>
          <w:rFonts w:ascii="Times New Roman" w:hAnsi="Times New Roman"/>
          <w:bCs/>
        </w:rPr>
        <w:t xml:space="preserve"> odpowiednie środki techniczne i organizacyjne, aby przetwarzanie powierzonych danych osobowych spełniało wymogi RODO i chroniło prawa osób, których dane dotyczą, w tym środki techniczne i organizacyjne zapewniające bezpieczeństwo przetwarzania, </w:t>
      </w:r>
      <w:r w:rsidR="00AE3D00" w:rsidRPr="009E3CE8">
        <w:rPr>
          <w:rFonts w:ascii="Times New Roman" w:hAnsi="Times New Roman"/>
          <w:bCs/>
        </w:rPr>
        <w:br/>
      </w:r>
      <w:r w:rsidR="005B7D35" w:rsidRPr="009E3CE8">
        <w:rPr>
          <w:rFonts w:ascii="Times New Roman" w:hAnsi="Times New Roman"/>
          <w:bCs/>
        </w:rPr>
        <w:t>o których mowa w art. 32 RODO</w:t>
      </w:r>
      <w:r w:rsidR="000C36A0" w:rsidRPr="009E3CE8">
        <w:rPr>
          <w:rFonts w:ascii="Times New Roman" w:hAnsi="Times New Roman"/>
          <w:bCs/>
        </w:rPr>
        <w:t>. W</w:t>
      </w:r>
      <w:r w:rsidR="005B7D35" w:rsidRPr="009E3CE8">
        <w:rPr>
          <w:rFonts w:ascii="Times New Roman" w:hAnsi="Times New Roman"/>
          <w:bCs/>
        </w:rPr>
        <w:t xml:space="preserve"> związku </w:t>
      </w:r>
      <w:r w:rsidR="000C36A0" w:rsidRPr="009E3CE8">
        <w:rPr>
          <w:rFonts w:ascii="Times New Roman" w:hAnsi="Times New Roman"/>
          <w:bCs/>
        </w:rPr>
        <w:t xml:space="preserve">z </w:t>
      </w:r>
      <w:r w:rsidR="005B7D35" w:rsidRPr="009E3CE8">
        <w:rPr>
          <w:rFonts w:ascii="Times New Roman" w:hAnsi="Times New Roman"/>
          <w:bCs/>
        </w:rPr>
        <w:t>powyższym będzie w szczególności:</w:t>
      </w:r>
    </w:p>
    <w:p w:rsidR="005B7D35" w:rsidRPr="009E3CE8" w:rsidRDefault="005B7D35" w:rsidP="009E3CE8">
      <w:pPr>
        <w:pStyle w:val="Standard"/>
        <w:numPr>
          <w:ilvl w:val="2"/>
          <w:numId w:val="28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9E3CE8">
        <w:rPr>
          <w:rFonts w:ascii="Times New Roman" w:hAnsi="Times New Roman" w:cs="Times New Roman"/>
          <w:bCs/>
        </w:rPr>
        <w:t xml:space="preserve">stosować szyfrowanie danych w tym stosować szyfrowaną transmisję danych w przypadku konieczności przesyłania danych osobowych przez sieć komputerową Internet, </w:t>
      </w:r>
    </w:p>
    <w:p w:rsidR="005B7D35" w:rsidRPr="009E3CE8" w:rsidRDefault="005B7D35" w:rsidP="009E3CE8">
      <w:pPr>
        <w:pStyle w:val="Standard"/>
        <w:numPr>
          <w:ilvl w:val="2"/>
          <w:numId w:val="28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9E3CE8">
        <w:rPr>
          <w:rFonts w:ascii="Times New Roman" w:hAnsi="Times New Roman" w:cs="Times New Roman"/>
          <w:bCs/>
        </w:rPr>
        <w:t xml:space="preserve">stosować środki techniczne i organizacyjne zapewniające ochronę przetwarzanych danych osobowych, zapewniające ich poufność, integralność, dostępność i odporność systemów informatycznych służących do ich przetwarzania oraz usług przetwarzania danych osobowych, </w:t>
      </w:r>
    </w:p>
    <w:p w:rsidR="005B7D35" w:rsidRPr="009E3CE8" w:rsidRDefault="005B7D35" w:rsidP="009E3CE8">
      <w:pPr>
        <w:pStyle w:val="Standard"/>
        <w:numPr>
          <w:ilvl w:val="2"/>
          <w:numId w:val="28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9E3CE8">
        <w:rPr>
          <w:rFonts w:ascii="Times New Roman" w:hAnsi="Times New Roman" w:cs="Times New Roman"/>
          <w:bCs/>
        </w:rPr>
        <w:t>przetwarzać powierzone dane osobowe w taki sposób, aby zabezpieczyć je przed udostępnianiem ich osobom nieupoważnionym do ich przetwarzania, zabraniem przez osobę nieuprawnioną, przetwarzaniem z naruszeniem przepisów RODO oraz nieautoryzowaną zmianą, utratą, uszkodzeniem lub zniszczeniem,</w:t>
      </w:r>
    </w:p>
    <w:p w:rsidR="005B7D35" w:rsidRPr="009E3CE8" w:rsidRDefault="005B7D35" w:rsidP="009E3CE8">
      <w:pPr>
        <w:pStyle w:val="Standard"/>
        <w:numPr>
          <w:ilvl w:val="2"/>
          <w:numId w:val="28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9E3CE8">
        <w:rPr>
          <w:rFonts w:ascii="Times New Roman" w:hAnsi="Times New Roman" w:cs="Times New Roman"/>
          <w:bCs/>
        </w:rPr>
        <w:t>oceniać regularnie skuteczność zastosowanych środków technicznych i organizacyjnych zapewniających bezpieczeństwo powierzonych danych osobowych,</w:t>
      </w:r>
    </w:p>
    <w:p w:rsidR="00B218E2" w:rsidRPr="009E3CE8" w:rsidRDefault="005B7D35" w:rsidP="009E3CE8">
      <w:pPr>
        <w:pStyle w:val="Standard"/>
        <w:numPr>
          <w:ilvl w:val="2"/>
          <w:numId w:val="28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9E3CE8">
        <w:rPr>
          <w:rFonts w:ascii="Times New Roman" w:hAnsi="Times New Roman" w:cs="Times New Roman"/>
          <w:bCs/>
        </w:rPr>
        <w:t>zachow</w:t>
      </w:r>
      <w:r w:rsidR="00732230" w:rsidRPr="009E3CE8">
        <w:rPr>
          <w:rFonts w:ascii="Times New Roman" w:hAnsi="Times New Roman" w:cs="Times New Roman"/>
          <w:bCs/>
        </w:rPr>
        <w:t>yw</w:t>
      </w:r>
      <w:r w:rsidRPr="009E3CE8">
        <w:rPr>
          <w:rFonts w:ascii="Times New Roman" w:hAnsi="Times New Roman" w:cs="Times New Roman"/>
          <w:bCs/>
        </w:rPr>
        <w:t>ać w poufności wszystkie powierzone dane osobowe, a także zachow</w:t>
      </w:r>
      <w:r w:rsidR="00732230" w:rsidRPr="009E3CE8">
        <w:rPr>
          <w:rFonts w:ascii="Times New Roman" w:hAnsi="Times New Roman" w:cs="Times New Roman"/>
          <w:bCs/>
        </w:rPr>
        <w:t>yw</w:t>
      </w:r>
      <w:r w:rsidRPr="009E3CE8">
        <w:rPr>
          <w:rFonts w:ascii="Times New Roman" w:hAnsi="Times New Roman" w:cs="Times New Roman"/>
          <w:bCs/>
        </w:rPr>
        <w:t xml:space="preserve">ać </w:t>
      </w:r>
      <w:r w:rsidRPr="009E3CE8">
        <w:rPr>
          <w:rFonts w:ascii="Times New Roman" w:hAnsi="Times New Roman" w:cs="Times New Roman"/>
          <w:bCs/>
        </w:rPr>
        <w:br/>
        <w:t>w poufności informacji o stosowanych sposobach zabezpieczenia danych osobowych, również po rozwiązaniu Porozumienia lub zakończeniu jego realizacji.</w:t>
      </w:r>
    </w:p>
    <w:p w:rsidR="00B218E2" w:rsidRPr="009E3CE8" w:rsidRDefault="00496B5F" w:rsidP="009E3CE8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Przetwarzający zobowiązuje się przetwarzać powierzone do przetwarzania dane osobowe w</w:t>
      </w:r>
      <w:r w:rsidR="00F32F60" w:rsidRPr="009E3CE8">
        <w:rPr>
          <w:rFonts w:ascii="Times New Roman" w:hAnsi="Times New Roman"/>
        </w:rPr>
        <w:t> </w:t>
      </w:r>
      <w:r w:rsidRPr="009E3CE8">
        <w:rPr>
          <w:rFonts w:ascii="Times New Roman" w:hAnsi="Times New Roman"/>
        </w:rPr>
        <w:t xml:space="preserve">formie elektronicznej wyłącznie w systemie informatycznym </w:t>
      </w:r>
      <w:r w:rsidR="00567846" w:rsidRPr="009E3CE8">
        <w:rPr>
          <w:rFonts w:ascii="Times New Roman" w:hAnsi="Times New Roman"/>
        </w:rPr>
        <w:t>przy</w:t>
      </w:r>
      <w:r w:rsidRPr="009E3CE8">
        <w:rPr>
          <w:rFonts w:ascii="Times New Roman" w:hAnsi="Times New Roman"/>
        </w:rPr>
        <w:t xml:space="preserve"> wykorzystaniu aplikacji oraz baz danych, o których mowa w Porozumieniu.</w:t>
      </w:r>
    </w:p>
    <w:p w:rsidR="00645E91" w:rsidRDefault="00645E91" w:rsidP="009E3CE8">
      <w:pPr>
        <w:spacing w:after="0" w:line="360" w:lineRule="auto"/>
        <w:jc w:val="center"/>
        <w:rPr>
          <w:rFonts w:ascii="Times New Roman" w:hAnsi="Times New Roman"/>
        </w:rPr>
      </w:pPr>
    </w:p>
    <w:p w:rsidR="000A7B5C" w:rsidRPr="009E3CE8" w:rsidRDefault="000A7B5C" w:rsidP="009E3CE8">
      <w:pPr>
        <w:spacing w:after="0" w:line="360" w:lineRule="auto"/>
        <w:jc w:val="center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§ </w:t>
      </w:r>
      <w:r w:rsidR="00817A87" w:rsidRPr="009E3CE8">
        <w:rPr>
          <w:rFonts w:ascii="Times New Roman" w:hAnsi="Times New Roman"/>
          <w:bCs/>
        </w:rPr>
        <w:t>10</w:t>
      </w:r>
      <w:r w:rsidRPr="009E3CE8">
        <w:rPr>
          <w:rFonts w:ascii="Times New Roman" w:hAnsi="Times New Roman"/>
        </w:rPr>
        <w:t>.</w:t>
      </w:r>
    </w:p>
    <w:p w:rsidR="00551B40" w:rsidRPr="009E3CE8" w:rsidRDefault="00551B40" w:rsidP="009E3CE8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Przetwarzający niezwłocznie poinformuje Powierzającego o:</w:t>
      </w:r>
    </w:p>
    <w:p w:rsidR="00551B40" w:rsidRPr="009E3CE8" w:rsidRDefault="00551B40" w:rsidP="009E3CE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wszelkich przypadkach naruszenia obowiązków dotyczących ochrony powierzonych do</w:t>
      </w:r>
      <w:r w:rsidR="0045371A" w:rsidRPr="009E3CE8">
        <w:rPr>
          <w:rFonts w:ascii="Times New Roman" w:hAnsi="Times New Roman"/>
        </w:rPr>
        <w:t> </w:t>
      </w:r>
      <w:r w:rsidRPr="009E3CE8">
        <w:rPr>
          <w:rFonts w:ascii="Times New Roman" w:hAnsi="Times New Roman"/>
        </w:rPr>
        <w:t>przetwarzania danych osobowych, naruszenia tajemnicy tych danych osobowych lub ich niewłaściwego wykorzystania;</w:t>
      </w:r>
    </w:p>
    <w:p w:rsidR="00551B40" w:rsidRPr="009E3CE8" w:rsidRDefault="00551B40" w:rsidP="009E3CE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lastRenderedPageBreak/>
        <w:t xml:space="preserve">wszelkich czynnościach z własnym udziałem w sprawach dotyczących ochrony powierzonych do przetwarzania danych osobowych prowadzonych w szczególności przez </w:t>
      </w:r>
      <w:r w:rsidR="00981C66" w:rsidRPr="009E3CE8">
        <w:rPr>
          <w:rFonts w:ascii="Times New Roman" w:hAnsi="Times New Roman"/>
        </w:rPr>
        <w:t>organ właściwy ds. ochrony danych osobowych</w:t>
      </w:r>
      <w:r w:rsidRPr="009E3CE8">
        <w:rPr>
          <w:rFonts w:ascii="Times New Roman" w:hAnsi="Times New Roman"/>
        </w:rPr>
        <w:t xml:space="preserve">, </w:t>
      </w:r>
      <w:r w:rsidR="00C15337" w:rsidRPr="009E3CE8">
        <w:rPr>
          <w:rFonts w:ascii="Times New Roman" w:hAnsi="Times New Roman"/>
        </w:rPr>
        <w:t>p</w:t>
      </w:r>
      <w:r w:rsidRPr="009E3CE8">
        <w:rPr>
          <w:rFonts w:ascii="Times New Roman" w:hAnsi="Times New Roman"/>
        </w:rPr>
        <w:t>olicję lub sąd.</w:t>
      </w:r>
    </w:p>
    <w:p w:rsidR="00C15337" w:rsidRPr="009E3CE8" w:rsidRDefault="00551B40" w:rsidP="009E3CE8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Przetwarzający zobowiązuje się do udzielenia Powierzającemu, na każde jego żądanie, informacji na temat przetwarzania powierzonych do przetwarzania danych osobowych. </w:t>
      </w:r>
    </w:p>
    <w:p w:rsidR="00FD2C43" w:rsidRPr="009E3CE8" w:rsidRDefault="00FD2C43" w:rsidP="009E3CE8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</w:pPr>
      <w:r w:rsidRPr="009E3CE8">
        <w:rPr>
          <w:rFonts w:ascii="Times New Roman" w:eastAsia="Times New Roman" w:hAnsi="Times New Roman"/>
          <w:bCs/>
        </w:rPr>
        <w:t>Przetwarzający biorąc pod uwagę charakter przetwarzania, będzie pomagać Powierzającemu, poprzez odpowiednie środki techniczne i organizacyjne w wywiązywaniu się z obowiązku odpowiadania na żądania osób, których dane dotyczą, w zakresie wykonywania ich praw określonych w rozdziale III RODO.</w:t>
      </w:r>
    </w:p>
    <w:p w:rsidR="00FD2C43" w:rsidRPr="00E23405" w:rsidRDefault="00FD2C43" w:rsidP="009E3CE8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</w:pPr>
      <w:r w:rsidRPr="009E3CE8">
        <w:rPr>
          <w:rFonts w:ascii="Times New Roman" w:eastAsia="Times New Roman" w:hAnsi="Times New Roman"/>
          <w:bCs/>
        </w:rPr>
        <w:t>Przetwarzający, uwzględniając charakter przetwarzania oraz dostępne mu informacje, pomagać będzie Powierzającemu w wywiązywaniu się z obowiązków określonych w art. 32-36 RODO; w szczególności, Przetwarzający zgłasza Powierz</w:t>
      </w:r>
      <w:r w:rsidR="00467052" w:rsidRPr="009E3CE8">
        <w:rPr>
          <w:bCs/>
        </w:rPr>
        <w:t>ają</w:t>
      </w:r>
      <w:r w:rsidRPr="009E3CE8">
        <w:rPr>
          <w:rFonts w:ascii="Times New Roman" w:eastAsia="Times New Roman" w:hAnsi="Times New Roman"/>
          <w:bCs/>
        </w:rPr>
        <w:t>cemu, bez zbędnej zwłoki, naruszenie ochrony powierzonych danych osobowych zgodnie z art. 33 ust. 2 oraz przekazuje informacje niezbędne Powierz</w:t>
      </w:r>
      <w:r w:rsidRPr="009E3CE8">
        <w:rPr>
          <w:bCs/>
        </w:rPr>
        <w:t>ają</w:t>
      </w:r>
      <w:r w:rsidRPr="009E3CE8">
        <w:rPr>
          <w:rFonts w:ascii="Times New Roman" w:eastAsia="Times New Roman" w:hAnsi="Times New Roman"/>
          <w:bCs/>
        </w:rPr>
        <w:t xml:space="preserve">cemu do zgłoszenia naruszenia ochrony danych organowi nadzorczemu, </w:t>
      </w:r>
      <w:r w:rsidR="009E3CE8">
        <w:rPr>
          <w:rFonts w:ascii="Times New Roman" w:eastAsia="Times New Roman" w:hAnsi="Times New Roman"/>
          <w:bCs/>
        </w:rPr>
        <w:br/>
      </w:r>
      <w:r w:rsidRPr="009E3CE8">
        <w:rPr>
          <w:rFonts w:ascii="Times New Roman" w:eastAsia="Times New Roman" w:hAnsi="Times New Roman"/>
          <w:bCs/>
        </w:rPr>
        <w:t>o którym mowa w art. 33 ust. 3 RODO.</w:t>
      </w:r>
    </w:p>
    <w:p w:rsidR="00E23405" w:rsidRPr="003D31FB" w:rsidRDefault="00E23405" w:rsidP="00E23405">
      <w:pPr>
        <w:autoSpaceDE w:val="0"/>
        <w:autoSpaceDN w:val="0"/>
        <w:adjustRightInd w:val="0"/>
        <w:spacing w:after="0" w:line="360" w:lineRule="auto"/>
        <w:jc w:val="both"/>
      </w:pPr>
    </w:p>
    <w:p w:rsidR="00551B40" w:rsidRPr="009E3CE8" w:rsidRDefault="00551B40" w:rsidP="009E3CE8">
      <w:pPr>
        <w:spacing w:after="0" w:line="360" w:lineRule="auto"/>
        <w:jc w:val="center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§ </w:t>
      </w:r>
      <w:r w:rsidR="00817A87" w:rsidRPr="009E3CE8">
        <w:rPr>
          <w:rFonts w:ascii="Times New Roman" w:hAnsi="Times New Roman"/>
          <w:bCs/>
        </w:rPr>
        <w:t>11</w:t>
      </w:r>
      <w:r w:rsidRPr="009E3CE8">
        <w:rPr>
          <w:rFonts w:ascii="Times New Roman" w:hAnsi="Times New Roman"/>
        </w:rPr>
        <w:t>.</w:t>
      </w:r>
    </w:p>
    <w:p w:rsidR="00551B40" w:rsidRPr="009E3CE8" w:rsidRDefault="00551B40" w:rsidP="009E3C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Wszelkie zmiany niniejszej umowy wymagają formy pisemnej pod rygorem nieważności.</w:t>
      </w:r>
    </w:p>
    <w:p w:rsidR="00AC006E" w:rsidRPr="009E3CE8" w:rsidRDefault="00551B40" w:rsidP="009E3C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Umowa zaczyna obowiązywać z dniem jej podpisania przez prawidłowo um</w:t>
      </w:r>
      <w:r w:rsidR="00F17DE7" w:rsidRPr="009E3CE8">
        <w:rPr>
          <w:rFonts w:ascii="Times New Roman" w:hAnsi="Times New Roman"/>
        </w:rPr>
        <w:t>ocowanych przedstawicieli Stron, na czas nieokreślony.</w:t>
      </w:r>
    </w:p>
    <w:p w:rsidR="00A67D21" w:rsidRPr="009E3CE8" w:rsidRDefault="00AC006E" w:rsidP="009E3C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  <w:bCs/>
        </w:rPr>
        <w:t>W związku rozwiązaniem lub wygaśnięciem</w:t>
      </w:r>
      <w:r w:rsidR="00CB6EED" w:rsidRPr="009E3CE8">
        <w:rPr>
          <w:rFonts w:ascii="Times New Roman" w:hAnsi="Times New Roman"/>
          <w:bCs/>
        </w:rPr>
        <w:t xml:space="preserve"> </w:t>
      </w:r>
      <w:r w:rsidRPr="009E3CE8">
        <w:rPr>
          <w:rFonts w:ascii="Times New Roman" w:hAnsi="Times New Roman"/>
          <w:bCs/>
        </w:rPr>
        <w:t>Umowy</w:t>
      </w:r>
      <w:r w:rsidR="005D1B88" w:rsidRPr="009E3CE8">
        <w:rPr>
          <w:rFonts w:ascii="Times New Roman" w:hAnsi="Times New Roman"/>
          <w:bCs/>
        </w:rPr>
        <w:t>,</w:t>
      </w:r>
      <w:r w:rsidRPr="009E3CE8">
        <w:rPr>
          <w:rFonts w:ascii="Times New Roman" w:hAnsi="Times New Roman"/>
          <w:bCs/>
        </w:rPr>
        <w:t xml:space="preserve"> Przetwarzający </w:t>
      </w:r>
      <w:r w:rsidR="00A67D21" w:rsidRPr="009E3CE8">
        <w:rPr>
          <w:rFonts w:ascii="Times New Roman" w:hAnsi="Times New Roman"/>
          <w:bCs/>
        </w:rPr>
        <w:t xml:space="preserve">zobowiązuje się do </w:t>
      </w:r>
      <w:r w:rsidRPr="009E3CE8">
        <w:rPr>
          <w:rFonts w:ascii="Times New Roman" w:hAnsi="Times New Roman"/>
          <w:bCs/>
        </w:rPr>
        <w:t>zaprzestania wszelkich czynności przetwarzania powierzonych danych osobowych oraz usunięcia tych danych z nośników Przetwarzającego w sposób uniemożliwiający ich odczytanie lub wykorzystanie</w:t>
      </w:r>
      <w:r w:rsidR="009F602A" w:rsidRPr="009E3CE8">
        <w:rPr>
          <w:rFonts w:ascii="Times New Roman" w:hAnsi="Times New Roman"/>
          <w:bCs/>
        </w:rPr>
        <w:t xml:space="preserve"> </w:t>
      </w:r>
      <w:r w:rsidR="00A67D21" w:rsidRPr="009E3CE8">
        <w:rPr>
          <w:rFonts w:ascii="Times New Roman" w:hAnsi="Times New Roman"/>
          <w:bCs/>
        </w:rPr>
        <w:t xml:space="preserve">w możliwie najkrótszym technologicznie </w:t>
      </w:r>
      <w:r w:rsidR="00FD58C7" w:rsidRPr="009E3CE8">
        <w:rPr>
          <w:rFonts w:ascii="Times New Roman" w:hAnsi="Times New Roman"/>
          <w:bCs/>
        </w:rPr>
        <w:t xml:space="preserve">i organizacyjnie </w:t>
      </w:r>
      <w:r w:rsidR="00A67D21" w:rsidRPr="009E3CE8">
        <w:rPr>
          <w:rFonts w:ascii="Times New Roman" w:hAnsi="Times New Roman"/>
          <w:bCs/>
        </w:rPr>
        <w:t>uzasadnionym terminie (wynikającym  z technologii stosowanej przez Przetwarzającego) nie wymagającym niszczenia</w:t>
      </w:r>
      <w:r w:rsidR="002336EE" w:rsidRPr="009E3CE8">
        <w:rPr>
          <w:rFonts w:ascii="Times New Roman" w:hAnsi="Times New Roman"/>
          <w:bCs/>
        </w:rPr>
        <w:t xml:space="preserve"> </w:t>
      </w:r>
      <w:r w:rsidR="00A67D21" w:rsidRPr="009E3CE8">
        <w:rPr>
          <w:rFonts w:ascii="Times New Roman" w:hAnsi="Times New Roman"/>
          <w:bCs/>
        </w:rPr>
        <w:t>nośników.</w:t>
      </w:r>
    </w:p>
    <w:p w:rsidR="00551B40" w:rsidRPr="009E3CE8" w:rsidRDefault="00551B40" w:rsidP="009E3C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Strony przystąpią do wykonania </w:t>
      </w:r>
      <w:r w:rsidR="004B7161">
        <w:rPr>
          <w:rFonts w:ascii="Times New Roman" w:hAnsi="Times New Roman"/>
        </w:rPr>
        <w:t>U</w:t>
      </w:r>
      <w:r w:rsidRPr="009E3CE8">
        <w:rPr>
          <w:rFonts w:ascii="Times New Roman" w:hAnsi="Times New Roman"/>
        </w:rPr>
        <w:t xml:space="preserve">mowy niezwłocznie po jej </w:t>
      </w:r>
      <w:r w:rsidR="007341AD" w:rsidRPr="009E3CE8">
        <w:rPr>
          <w:rFonts w:ascii="Times New Roman" w:hAnsi="Times New Roman"/>
        </w:rPr>
        <w:t>zawarciu.</w:t>
      </w:r>
    </w:p>
    <w:p w:rsidR="00551B40" w:rsidRPr="009E3CE8" w:rsidRDefault="00551B40" w:rsidP="009E3C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 xml:space="preserve">W sprawach nieuregulowanych </w:t>
      </w:r>
      <w:r w:rsidR="007C5BC0" w:rsidRPr="009E3CE8">
        <w:rPr>
          <w:rFonts w:ascii="Times New Roman" w:hAnsi="Times New Roman"/>
        </w:rPr>
        <w:t>U</w:t>
      </w:r>
      <w:r w:rsidRPr="009E3CE8">
        <w:rPr>
          <w:rFonts w:ascii="Times New Roman" w:hAnsi="Times New Roman"/>
        </w:rPr>
        <w:t xml:space="preserve">mową zastosowanie mają przepisy </w:t>
      </w:r>
      <w:r w:rsidR="007C5BC0" w:rsidRPr="009E3CE8">
        <w:rPr>
          <w:rFonts w:ascii="Times New Roman" w:hAnsi="Times New Roman"/>
        </w:rPr>
        <w:t>K</w:t>
      </w:r>
      <w:r w:rsidRPr="009E3CE8">
        <w:rPr>
          <w:rFonts w:ascii="Times New Roman" w:hAnsi="Times New Roman"/>
        </w:rPr>
        <w:t xml:space="preserve">odeksu cywilnego, </w:t>
      </w:r>
      <w:r w:rsidR="00007ADA" w:rsidRPr="009E3CE8">
        <w:rPr>
          <w:rFonts w:ascii="Times New Roman" w:hAnsi="Times New Roman"/>
        </w:rPr>
        <w:t>RODO</w:t>
      </w:r>
      <w:r w:rsidRPr="009E3CE8">
        <w:rPr>
          <w:rFonts w:ascii="Times New Roman" w:hAnsi="Times New Roman"/>
        </w:rPr>
        <w:t xml:space="preserve"> i innych właściwych przepisów prawa.</w:t>
      </w:r>
    </w:p>
    <w:p w:rsidR="00551B40" w:rsidRPr="009E3CE8" w:rsidRDefault="00551B40" w:rsidP="009E3C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Umowa sporządzona została w dwóch jednobrzmiących egzemplarzach</w:t>
      </w:r>
      <w:r w:rsidR="007C5BC0" w:rsidRPr="009E3CE8">
        <w:rPr>
          <w:rFonts w:ascii="Times New Roman" w:hAnsi="Times New Roman"/>
        </w:rPr>
        <w:t>,</w:t>
      </w:r>
      <w:r w:rsidRPr="009E3CE8">
        <w:rPr>
          <w:rFonts w:ascii="Times New Roman" w:hAnsi="Times New Roman"/>
        </w:rPr>
        <w:t xml:space="preserve"> po jednym dla każdej ze Stron.</w:t>
      </w:r>
    </w:p>
    <w:p w:rsidR="00FE659F" w:rsidRPr="009E3CE8" w:rsidRDefault="00FE659F" w:rsidP="009E3CE8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</w:pPr>
    </w:p>
    <w:p w:rsidR="00551B40" w:rsidRDefault="0077533E" w:rsidP="00BC5406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hAnsi="Times New Roman"/>
          <w:b/>
        </w:rPr>
      </w:pPr>
      <w:r w:rsidRPr="002D3CEE">
        <w:rPr>
          <w:rFonts w:ascii="Times New Roman" w:hAnsi="Times New Roman"/>
          <w:b/>
        </w:rPr>
        <w:t>Powierzający</w:t>
      </w:r>
      <w:r w:rsidR="004A5F98">
        <w:rPr>
          <w:rFonts w:ascii="Times New Roman" w:hAnsi="Times New Roman"/>
          <w:b/>
        </w:rPr>
        <w:tab/>
      </w:r>
      <w:r w:rsidR="004A5F98">
        <w:rPr>
          <w:rFonts w:ascii="Times New Roman" w:hAnsi="Times New Roman"/>
          <w:b/>
        </w:rPr>
        <w:tab/>
      </w:r>
      <w:r w:rsidR="004A5F98">
        <w:rPr>
          <w:rFonts w:ascii="Times New Roman" w:hAnsi="Times New Roman"/>
          <w:b/>
        </w:rPr>
        <w:tab/>
      </w:r>
      <w:r w:rsidR="004A5F98">
        <w:rPr>
          <w:rFonts w:ascii="Times New Roman" w:hAnsi="Times New Roman"/>
          <w:b/>
        </w:rPr>
        <w:tab/>
      </w:r>
      <w:r w:rsidR="004A5F98">
        <w:rPr>
          <w:rFonts w:ascii="Times New Roman" w:hAnsi="Times New Roman"/>
          <w:b/>
        </w:rPr>
        <w:tab/>
      </w:r>
      <w:r w:rsidR="00BC5406">
        <w:rPr>
          <w:rFonts w:ascii="Times New Roman" w:hAnsi="Times New Roman"/>
          <w:b/>
        </w:rPr>
        <w:t xml:space="preserve"> </w:t>
      </w:r>
      <w:r w:rsidRPr="002D3CEE">
        <w:rPr>
          <w:rFonts w:ascii="Times New Roman" w:hAnsi="Times New Roman"/>
          <w:b/>
        </w:rPr>
        <w:t>Przetwarzający</w:t>
      </w:r>
    </w:p>
    <w:p w:rsidR="00BC5406" w:rsidRPr="00BC5406" w:rsidRDefault="00BC5406" w:rsidP="00BC5406">
      <w:pPr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Times New Roman" w:hAnsi="Times New Roman"/>
          <w:sz w:val="24"/>
        </w:rPr>
      </w:pPr>
      <w:r w:rsidRPr="00BC5406">
        <w:rPr>
          <w:rFonts w:ascii="Times New Roman" w:eastAsia="Times New Roman" w:hAnsi="Times New Roman"/>
          <w:szCs w:val="20"/>
        </w:rPr>
        <w:t>p. o. GŁÓWNY GEODETA KRAJU</w:t>
      </w:r>
    </w:p>
    <w:p w:rsidR="00BC5406" w:rsidRDefault="00BC5406" w:rsidP="00BC5406">
      <w:pPr>
        <w:tabs>
          <w:tab w:val="left" w:pos="1134"/>
        </w:tabs>
        <w:spacing w:after="0" w:line="336" w:lineRule="auto"/>
        <w:rPr>
          <w:rFonts w:ascii="Times New Roman" w:eastAsia="Times New Roman" w:hAnsi="Times New Roman"/>
          <w:bCs/>
          <w:szCs w:val="20"/>
        </w:rPr>
      </w:pPr>
      <w:r w:rsidRPr="00BC5406">
        <w:rPr>
          <w:rFonts w:ascii="Times New Roman" w:hAnsi="Times New Roman"/>
          <w:b/>
          <w:szCs w:val="20"/>
        </w:rPr>
        <w:t xml:space="preserve"> </w:t>
      </w:r>
      <w:r w:rsidRPr="00BC5406">
        <w:rPr>
          <w:rFonts w:ascii="Times New Roman" w:eastAsia="Times New Roman" w:hAnsi="Times New Roman"/>
          <w:b/>
          <w:szCs w:val="20"/>
        </w:rPr>
        <w:tab/>
      </w:r>
      <w:r w:rsidRPr="00BC5406">
        <w:rPr>
          <w:rFonts w:ascii="Times New Roman" w:eastAsia="Times New Roman" w:hAnsi="Times New Roman"/>
          <w:b/>
          <w:szCs w:val="20"/>
        </w:rPr>
        <w:tab/>
      </w:r>
      <w:r w:rsidRPr="00BC5406">
        <w:rPr>
          <w:rFonts w:ascii="Times New Roman" w:eastAsia="Times New Roman" w:hAnsi="Times New Roman"/>
          <w:b/>
          <w:szCs w:val="20"/>
        </w:rPr>
        <w:tab/>
      </w:r>
      <w:r w:rsidRPr="00BC5406">
        <w:rPr>
          <w:rFonts w:ascii="Times New Roman" w:eastAsia="Times New Roman" w:hAnsi="Times New Roman"/>
          <w:b/>
          <w:szCs w:val="20"/>
        </w:rPr>
        <w:tab/>
      </w:r>
      <w:r w:rsidRPr="00BC5406">
        <w:rPr>
          <w:rFonts w:ascii="Times New Roman" w:hAnsi="Times New Roman"/>
          <w:bCs/>
          <w:szCs w:val="20"/>
        </w:rPr>
        <w:t xml:space="preserve">       </w:t>
      </w:r>
      <w:r w:rsidRPr="00BC5406">
        <w:rPr>
          <w:rFonts w:ascii="Times New Roman" w:eastAsia="Times New Roman" w:hAnsi="Times New Roman"/>
          <w:bCs/>
          <w:szCs w:val="20"/>
        </w:rPr>
        <w:tab/>
      </w:r>
      <w:r w:rsidRPr="00BC5406">
        <w:rPr>
          <w:rFonts w:ascii="Times New Roman" w:eastAsia="Times New Roman" w:hAnsi="Times New Roman"/>
          <w:bCs/>
          <w:szCs w:val="20"/>
        </w:rPr>
        <w:tab/>
      </w:r>
      <w:r w:rsidRPr="00BC5406">
        <w:rPr>
          <w:rFonts w:ascii="Times New Roman" w:eastAsia="Times New Roman" w:hAnsi="Times New Roman"/>
          <w:bCs/>
          <w:szCs w:val="20"/>
        </w:rPr>
        <w:tab/>
        <w:t xml:space="preserve">   </w:t>
      </w:r>
      <w:r w:rsidRPr="00BC5406">
        <w:rPr>
          <w:rFonts w:ascii="Times New Roman" w:eastAsia="Times New Roman" w:hAnsi="Times New Roman"/>
          <w:bCs/>
          <w:szCs w:val="20"/>
        </w:rPr>
        <w:tab/>
        <w:t xml:space="preserve">    </w:t>
      </w:r>
    </w:p>
    <w:p w:rsidR="00BC5406" w:rsidRPr="00BC5406" w:rsidRDefault="00BC5406" w:rsidP="00BC5406">
      <w:pPr>
        <w:tabs>
          <w:tab w:val="left" w:pos="1134"/>
        </w:tabs>
        <w:spacing w:after="0" w:line="336" w:lineRule="auto"/>
        <w:rPr>
          <w:rFonts w:ascii="Times New Roman" w:eastAsia="Times New Roman" w:hAnsi="Times New Roman"/>
          <w:i/>
          <w:szCs w:val="20"/>
        </w:rPr>
      </w:pPr>
      <w:r>
        <w:rPr>
          <w:rFonts w:ascii="Times New Roman" w:eastAsia="Times New Roman" w:hAnsi="Times New Roman"/>
          <w:bCs/>
          <w:szCs w:val="20"/>
        </w:rPr>
        <w:tab/>
      </w:r>
      <w:r>
        <w:rPr>
          <w:rFonts w:ascii="Times New Roman" w:eastAsia="Times New Roman" w:hAnsi="Times New Roman"/>
          <w:bCs/>
          <w:szCs w:val="20"/>
        </w:rPr>
        <w:tab/>
      </w:r>
      <w:r>
        <w:rPr>
          <w:rFonts w:ascii="Times New Roman" w:eastAsia="Times New Roman" w:hAnsi="Times New Roman"/>
          <w:bCs/>
          <w:szCs w:val="20"/>
        </w:rPr>
        <w:tab/>
      </w:r>
      <w:r>
        <w:rPr>
          <w:rFonts w:ascii="Times New Roman" w:eastAsia="Times New Roman" w:hAnsi="Times New Roman"/>
          <w:bCs/>
          <w:szCs w:val="20"/>
        </w:rPr>
        <w:tab/>
      </w:r>
      <w:r>
        <w:rPr>
          <w:rFonts w:ascii="Times New Roman" w:eastAsia="Times New Roman" w:hAnsi="Times New Roman"/>
          <w:bCs/>
          <w:szCs w:val="20"/>
        </w:rPr>
        <w:tab/>
      </w:r>
      <w:r>
        <w:rPr>
          <w:rFonts w:ascii="Times New Roman" w:eastAsia="Times New Roman" w:hAnsi="Times New Roman"/>
          <w:bCs/>
          <w:szCs w:val="20"/>
        </w:rPr>
        <w:tab/>
      </w:r>
      <w:r>
        <w:rPr>
          <w:rFonts w:ascii="Times New Roman" w:eastAsia="Times New Roman" w:hAnsi="Times New Roman"/>
          <w:bCs/>
          <w:szCs w:val="20"/>
        </w:rPr>
        <w:tab/>
      </w:r>
      <w:r>
        <w:rPr>
          <w:rFonts w:ascii="Times New Roman" w:eastAsia="Times New Roman" w:hAnsi="Times New Roman"/>
          <w:bCs/>
          <w:szCs w:val="20"/>
        </w:rPr>
        <w:tab/>
        <w:t xml:space="preserve"> </w:t>
      </w:r>
      <w:r w:rsidRPr="00BC5406">
        <w:rPr>
          <w:rFonts w:ascii="Times New Roman" w:eastAsia="Times New Roman" w:hAnsi="Times New Roman"/>
          <w:bCs/>
          <w:szCs w:val="20"/>
        </w:rPr>
        <w:t xml:space="preserve">  </w:t>
      </w:r>
      <w:r>
        <w:rPr>
          <w:rFonts w:ascii="Times New Roman" w:eastAsia="Times New Roman" w:hAnsi="Times New Roman"/>
          <w:bCs/>
          <w:szCs w:val="20"/>
        </w:rPr>
        <w:t xml:space="preserve"> </w:t>
      </w:r>
      <w:r w:rsidRPr="00BC5406">
        <w:rPr>
          <w:rFonts w:ascii="Times New Roman" w:eastAsia="Times New Roman" w:hAnsi="Times New Roman"/>
          <w:bCs/>
          <w:i/>
          <w:szCs w:val="20"/>
        </w:rPr>
        <w:t>Alicja Kulka</w:t>
      </w:r>
    </w:p>
    <w:p w:rsidR="00BC5406" w:rsidRPr="00BC5406" w:rsidRDefault="00BC5406" w:rsidP="00BC54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Garamond" w:eastAsia="Times New Roman" w:hAnsi="Garamond"/>
          <w:b/>
          <w:sz w:val="16"/>
          <w:szCs w:val="16"/>
        </w:rPr>
        <w:t xml:space="preserve"> </w:t>
      </w:r>
      <w:r>
        <w:rPr>
          <w:rFonts w:ascii="Garamond" w:eastAsia="Times New Roman" w:hAnsi="Garamond"/>
          <w:sz w:val="16"/>
          <w:szCs w:val="16"/>
        </w:rPr>
        <w:tab/>
      </w:r>
      <w:r>
        <w:rPr>
          <w:rFonts w:ascii="Garamond" w:eastAsia="Times New Roman" w:hAnsi="Garamond"/>
          <w:sz w:val="16"/>
          <w:szCs w:val="16"/>
        </w:rPr>
        <w:tab/>
      </w:r>
      <w:r>
        <w:rPr>
          <w:rFonts w:ascii="Garamond" w:eastAsia="Times New Roman" w:hAnsi="Garamond"/>
          <w:sz w:val="16"/>
          <w:szCs w:val="16"/>
        </w:rPr>
        <w:tab/>
      </w:r>
      <w:r>
        <w:rPr>
          <w:rFonts w:ascii="Garamond" w:eastAsia="Times New Roman" w:hAnsi="Garamond"/>
          <w:sz w:val="16"/>
          <w:szCs w:val="16"/>
        </w:rPr>
        <w:tab/>
        <w:t xml:space="preserve">    </w:t>
      </w:r>
      <w:r>
        <w:rPr>
          <w:rFonts w:ascii="Garamond" w:eastAsia="Times New Roman" w:hAnsi="Garamond"/>
          <w:sz w:val="16"/>
          <w:szCs w:val="16"/>
        </w:rPr>
        <w:tab/>
        <w:t xml:space="preserve"> </w:t>
      </w:r>
      <w:r>
        <w:rPr>
          <w:rFonts w:ascii="Garamond" w:eastAsia="Times New Roman" w:hAnsi="Garamond"/>
          <w:sz w:val="16"/>
          <w:szCs w:val="16"/>
        </w:rPr>
        <w:tab/>
        <w:t xml:space="preserve">         </w:t>
      </w:r>
      <w:r w:rsidRPr="00BC5406">
        <w:rPr>
          <w:rFonts w:ascii="Times New Roman" w:eastAsia="Times New Roman" w:hAnsi="Times New Roman"/>
          <w:sz w:val="18"/>
          <w:szCs w:val="18"/>
        </w:rPr>
        <w:t>/pismo podpisane elektronicznie/</w:t>
      </w:r>
    </w:p>
    <w:p w:rsidR="0077533E" w:rsidRPr="000272B3" w:rsidRDefault="0077533E" w:rsidP="009E3CE8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9E3CE8">
        <w:rPr>
          <w:rFonts w:ascii="Times New Roman" w:hAnsi="Times New Roman"/>
        </w:rPr>
        <w:t>………………………………………</w:t>
      </w:r>
      <w:r w:rsidR="00BC5406">
        <w:rPr>
          <w:rFonts w:ascii="Times New Roman" w:hAnsi="Times New Roman"/>
        </w:rPr>
        <w:tab/>
      </w:r>
      <w:r w:rsidR="00BC5406">
        <w:rPr>
          <w:rFonts w:ascii="Times New Roman" w:hAnsi="Times New Roman"/>
        </w:rPr>
        <w:tab/>
      </w:r>
      <w:r w:rsidRPr="000272B3">
        <w:rPr>
          <w:rFonts w:ascii="Times New Roman" w:hAnsi="Times New Roman"/>
        </w:rPr>
        <w:t>…..…………………………………</w:t>
      </w:r>
    </w:p>
    <w:sectPr w:rsidR="0077533E" w:rsidRPr="000272B3" w:rsidSect="00E23405"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799" w:rsidRDefault="00E85799" w:rsidP="007D3001">
      <w:pPr>
        <w:spacing w:after="0" w:line="240" w:lineRule="auto"/>
      </w:pPr>
      <w:r>
        <w:separator/>
      </w:r>
    </w:p>
  </w:endnote>
  <w:endnote w:type="continuationSeparator" w:id="0">
    <w:p w:rsidR="00E85799" w:rsidRDefault="00E85799" w:rsidP="007D3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001" w:rsidRDefault="003D6525">
    <w:pPr>
      <w:pStyle w:val="Stopka"/>
      <w:jc w:val="right"/>
    </w:pPr>
    <w:r>
      <w:fldChar w:fldCharType="begin"/>
    </w:r>
    <w:r w:rsidR="00736859">
      <w:instrText xml:space="preserve"> PAGE   \* MERGEFORMAT </w:instrText>
    </w:r>
    <w:r>
      <w:fldChar w:fldCharType="separate"/>
    </w:r>
    <w:r w:rsidR="003D2DE3">
      <w:rPr>
        <w:noProof/>
      </w:rPr>
      <w:t>1</w:t>
    </w:r>
    <w:r>
      <w:rPr>
        <w:noProof/>
      </w:rPr>
      <w:fldChar w:fldCharType="end"/>
    </w:r>
  </w:p>
  <w:p w:rsidR="0073548E" w:rsidRDefault="007354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799" w:rsidRDefault="00E85799" w:rsidP="007D3001">
      <w:pPr>
        <w:spacing w:after="0" w:line="240" w:lineRule="auto"/>
      </w:pPr>
      <w:r>
        <w:separator/>
      </w:r>
    </w:p>
  </w:footnote>
  <w:footnote w:type="continuationSeparator" w:id="0">
    <w:p w:rsidR="00E85799" w:rsidRDefault="00E85799" w:rsidP="007D3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C7A75"/>
    <w:multiLevelType w:val="hybridMultilevel"/>
    <w:tmpl w:val="E9809A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95D3A"/>
    <w:multiLevelType w:val="hybridMultilevel"/>
    <w:tmpl w:val="769E2F96"/>
    <w:lvl w:ilvl="0" w:tplc="3814AD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357E1"/>
    <w:multiLevelType w:val="hybridMultilevel"/>
    <w:tmpl w:val="54EE945A"/>
    <w:lvl w:ilvl="0" w:tplc="8E3277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843F9"/>
    <w:multiLevelType w:val="hybridMultilevel"/>
    <w:tmpl w:val="6DFCE5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6D1AF7"/>
    <w:multiLevelType w:val="hybridMultilevel"/>
    <w:tmpl w:val="5E58C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5558A2"/>
    <w:multiLevelType w:val="hybridMultilevel"/>
    <w:tmpl w:val="2044591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4D866ECA">
      <w:start w:val="3"/>
      <w:numFmt w:val="bullet"/>
      <w:lvlText w:val=""/>
      <w:lvlJc w:val="left"/>
      <w:pPr>
        <w:ind w:left="1788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7825DCF"/>
    <w:multiLevelType w:val="multilevel"/>
    <w:tmpl w:val="D6A4F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AA63E7"/>
    <w:multiLevelType w:val="hybridMultilevel"/>
    <w:tmpl w:val="EEA4B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00164"/>
    <w:multiLevelType w:val="hybridMultilevel"/>
    <w:tmpl w:val="C60E9F20"/>
    <w:lvl w:ilvl="0" w:tplc="D4C62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6C3AA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3E24E6"/>
    <w:multiLevelType w:val="hybridMultilevel"/>
    <w:tmpl w:val="549A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440853"/>
    <w:multiLevelType w:val="hybridMultilevel"/>
    <w:tmpl w:val="34B800E8"/>
    <w:lvl w:ilvl="0" w:tplc="B2004E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21FA0"/>
    <w:multiLevelType w:val="hybridMultilevel"/>
    <w:tmpl w:val="FE50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66D0"/>
    <w:multiLevelType w:val="hybridMultilevel"/>
    <w:tmpl w:val="AF480D54"/>
    <w:lvl w:ilvl="0" w:tplc="D3200C0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41DF44F9"/>
    <w:multiLevelType w:val="hybridMultilevel"/>
    <w:tmpl w:val="153027C0"/>
    <w:lvl w:ilvl="0" w:tplc="D0C23B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B8282D"/>
    <w:multiLevelType w:val="multilevel"/>
    <w:tmpl w:val="2C368A6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214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505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2566C89"/>
    <w:multiLevelType w:val="multilevel"/>
    <w:tmpl w:val="2C368A6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214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505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0F75E9"/>
    <w:multiLevelType w:val="hybridMultilevel"/>
    <w:tmpl w:val="760C3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71A67"/>
    <w:multiLevelType w:val="hybridMultilevel"/>
    <w:tmpl w:val="2A1AB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8E5861"/>
    <w:multiLevelType w:val="hybridMultilevel"/>
    <w:tmpl w:val="B3AECEAC"/>
    <w:lvl w:ilvl="0" w:tplc="515EE7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166600A"/>
    <w:multiLevelType w:val="hybridMultilevel"/>
    <w:tmpl w:val="C730F1C8"/>
    <w:lvl w:ilvl="0" w:tplc="1C10FA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48D33DB"/>
    <w:multiLevelType w:val="hybridMultilevel"/>
    <w:tmpl w:val="04963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F678F"/>
    <w:multiLevelType w:val="hybridMultilevel"/>
    <w:tmpl w:val="60FE51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9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96B99"/>
    <w:multiLevelType w:val="hybridMultilevel"/>
    <w:tmpl w:val="678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37807"/>
    <w:multiLevelType w:val="hybridMultilevel"/>
    <w:tmpl w:val="D6A4F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481F3B"/>
    <w:multiLevelType w:val="hybridMultilevel"/>
    <w:tmpl w:val="DD22F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D6BB2"/>
    <w:multiLevelType w:val="hybridMultilevel"/>
    <w:tmpl w:val="758260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7270EB"/>
    <w:multiLevelType w:val="multilevel"/>
    <w:tmpl w:val="04963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6430C"/>
    <w:multiLevelType w:val="hybridMultilevel"/>
    <w:tmpl w:val="FEB8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CC4249"/>
    <w:multiLevelType w:val="hybridMultilevel"/>
    <w:tmpl w:val="BCE2A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5"/>
  </w:num>
  <w:num w:numId="4">
    <w:abstractNumId w:val="21"/>
  </w:num>
  <w:num w:numId="5">
    <w:abstractNumId w:val="27"/>
  </w:num>
  <w:num w:numId="6">
    <w:abstractNumId w:val="11"/>
  </w:num>
  <w:num w:numId="7">
    <w:abstractNumId w:val="20"/>
  </w:num>
  <w:num w:numId="8">
    <w:abstractNumId w:val="25"/>
  </w:num>
  <w:num w:numId="9">
    <w:abstractNumId w:val="0"/>
  </w:num>
  <w:num w:numId="10">
    <w:abstractNumId w:val="16"/>
  </w:num>
  <w:num w:numId="11">
    <w:abstractNumId w:val="24"/>
  </w:num>
  <w:num w:numId="12">
    <w:abstractNumId w:val="1"/>
  </w:num>
  <w:num w:numId="13">
    <w:abstractNumId w:val="22"/>
  </w:num>
  <w:num w:numId="14">
    <w:abstractNumId w:val="26"/>
  </w:num>
  <w:num w:numId="15">
    <w:abstractNumId w:val="8"/>
  </w:num>
  <w:num w:numId="16">
    <w:abstractNumId w:val="23"/>
  </w:num>
  <w:num w:numId="17">
    <w:abstractNumId w:val="4"/>
  </w:num>
  <w:num w:numId="18">
    <w:abstractNumId w:val="9"/>
  </w:num>
  <w:num w:numId="19">
    <w:abstractNumId w:val="6"/>
  </w:num>
  <w:num w:numId="20">
    <w:abstractNumId w:val="15"/>
  </w:num>
  <w:num w:numId="21">
    <w:abstractNumId w:val="13"/>
  </w:num>
  <w:num w:numId="22">
    <w:abstractNumId w:val="19"/>
  </w:num>
  <w:num w:numId="23">
    <w:abstractNumId w:val="10"/>
  </w:num>
  <w:num w:numId="24">
    <w:abstractNumId w:val="2"/>
  </w:num>
  <w:num w:numId="25">
    <w:abstractNumId w:val="18"/>
  </w:num>
  <w:num w:numId="26">
    <w:abstractNumId w:val="12"/>
  </w:num>
  <w:num w:numId="27">
    <w:abstractNumId w:val="3"/>
  </w:num>
  <w:num w:numId="28">
    <w:abstractNumId w:val="1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A77"/>
    <w:rsid w:val="00007ADA"/>
    <w:rsid w:val="000123E6"/>
    <w:rsid w:val="00021060"/>
    <w:rsid w:val="000272B3"/>
    <w:rsid w:val="000339CE"/>
    <w:rsid w:val="000416FB"/>
    <w:rsid w:val="0004178C"/>
    <w:rsid w:val="000446B1"/>
    <w:rsid w:val="00056982"/>
    <w:rsid w:val="00056FC6"/>
    <w:rsid w:val="0006144A"/>
    <w:rsid w:val="00061EC1"/>
    <w:rsid w:val="0008402F"/>
    <w:rsid w:val="000852D2"/>
    <w:rsid w:val="000864F8"/>
    <w:rsid w:val="000A205D"/>
    <w:rsid w:val="000A7B5C"/>
    <w:rsid w:val="000B7151"/>
    <w:rsid w:val="000C0FC5"/>
    <w:rsid w:val="000C23B8"/>
    <w:rsid w:val="000C36A0"/>
    <w:rsid w:val="000C6030"/>
    <w:rsid w:val="000D5D40"/>
    <w:rsid w:val="000E0091"/>
    <w:rsid w:val="000E6493"/>
    <w:rsid w:val="000E6F9E"/>
    <w:rsid w:val="00111208"/>
    <w:rsid w:val="00111789"/>
    <w:rsid w:val="001204FA"/>
    <w:rsid w:val="00136955"/>
    <w:rsid w:val="001418B5"/>
    <w:rsid w:val="00144A63"/>
    <w:rsid w:val="00145C6E"/>
    <w:rsid w:val="00153397"/>
    <w:rsid w:val="00161B51"/>
    <w:rsid w:val="001634B6"/>
    <w:rsid w:val="0017406D"/>
    <w:rsid w:val="001801CF"/>
    <w:rsid w:val="00184ED5"/>
    <w:rsid w:val="001C7365"/>
    <w:rsid w:val="001D0179"/>
    <w:rsid w:val="001E384B"/>
    <w:rsid w:val="001F424C"/>
    <w:rsid w:val="001F6431"/>
    <w:rsid w:val="0020349C"/>
    <w:rsid w:val="002054B6"/>
    <w:rsid w:val="0022382B"/>
    <w:rsid w:val="00231FD0"/>
    <w:rsid w:val="002336EE"/>
    <w:rsid w:val="0025542C"/>
    <w:rsid w:val="002665A4"/>
    <w:rsid w:val="002667B6"/>
    <w:rsid w:val="00267CE2"/>
    <w:rsid w:val="00272BF1"/>
    <w:rsid w:val="002775F9"/>
    <w:rsid w:val="00285860"/>
    <w:rsid w:val="00287E38"/>
    <w:rsid w:val="00294E75"/>
    <w:rsid w:val="002A2AA7"/>
    <w:rsid w:val="002A5576"/>
    <w:rsid w:val="002C2123"/>
    <w:rsid w:val="002C23B8"/>
    <w:rsid w:val="002C30E9"/>
    <w:rsid w:val="002D0AA4"/>
    <w:rsid w:val="002D3CEE"/>
    <w:rsid w:val="002D41DD"/>
    <w:rsid w:val="002D7197"/>
    <w:rsid w:val="002E5705"/>
    <w:rsid w:val="00310945"/>
    <w:rsid w:val="00316AEC"/>
    <w:rsid w:val="00325280"/>
    <w:rsid w:val="00326590"/>
    <w:rsid w:val="003335CE"/>
    <w:rsid w:val="00333F8D"/>
    <w:rsid w:val="00337800"/>
    <w:rsid w:val="0036092D"/>
    <w:rsid w:val="00372BF4"/>
    <w:rsid w:val="0037366C"/>
    <w:rsid w:val="003749D9"/>
    <w:rsid w:val="00390679"/>
    <w:rsid w:val="00393094"/>
    <w:rsid w:val="00393923"/>
    <w:rsid w:val="003A1798"/>
    <w:rsid w:val="003A389A"/>
    <w:rsid w:val="003A3B1B"/>
    <w:rsid w:val="003A6555"/>
    <w:rsid w:val="003A710B"/>
    <w:rsid w:val="003C5E8B"/>
    <w:rsid w:val="003C67CE"/>
    <w:rsid w:val="003D2DE3"/>
    <w:rsid w:val="003D31FB"/>
    <w:rsid w:val="003D4C51"/>
    <w:rsid w:val="003D6525"/>
    <w:rsid w:val="003E0779"/>
    <w:rsid w:val="00404E0F"/>
    <w:rsid w:val="00410427"/>
    <w:rsid w:val="0041138B"/>
    <w:rsid w:val="00413B38"/>
    <w:rsid w:val="004178B0"/>
    <w:rsid w:val="00420A82"/>
    <w:rsid w:val="00420E52"/>
    <w:rsid w:val="004225C5"/>
    <w:rsid w:val="00426D86"/>
    <w:rsid w:val="0043577A"/>
    <w:rsid w:val="00437F82"/>
    <w:rsid w:val="00437FBD"/>
    <w:rsid w:val="0044708E"/>
    <w:rsid w:val="004472CD"/>
    <w:rsid w:val="0045371A"/>
    <w:rsid w:val="00456A50"/>
    <w:rsid w:val="004656A5"/>
    <w:rsid w:val="00465F89"/>
    <w:rsid w:val="00467052"/>
    <w:rsid w:val="0047148C"/>
    <w:rsid w:val="004869E8"/>
    <w:rsid w:val="00496B5F"/>
    <w:rsid w:val="004A5F98"/>
    <w:rsid w:val="004B18A6"/>
    <w:rsid w:val="004B4E78"/>
    <w:rsid w:val="004B7161"/>
    <w:rsid w:val="004C7EB4"/>
    <w:rsid w:val="004D4843"/>
    <w:rsid w:val="004E01A0"/>
    <w:rsid w:val="004F3479"/>
    <w:rsid w:val="004F6A57"/>
    <w:rsid w:val="00504211"/>
    <w:rsid w:val="005329E2"/>
    <w:rsid w:val="0054221C"/>
    <w:rsid w:val="00551B40"/>
    <w:rsid w:val="005664D0"/>
    <w:rsid w:val="00567846"/>
    <w:rsid w:val="005733FD"/>
    <w:rsid w:val="00581ECB"/>
    <w:rsid w:val="005918DB"/>
    <w:rsid w:val="005B7D35"/>
    <w:rsid w:val="005D1B88"/>
    <w:rsid w:val="005D79F7"/>
    <w:rsid w:val="005E45EA"/>
    <w:rsid w:val="005F3AB6"/>
    <w:rsid w:val="005F4E52"/>
    <w:rsid w:val="006033AA"/>
    <w:rsid w:val="0060525E"/>
    <w:rsid w:val="00613709"/>
    <w:rsid w:val="00620F78"/>
    <w:rsid w:val="00622185"/>
    <w:rsid w:val="006235DC"/>
    <w:rsid w:val="00645E91"/>
    <w:rsid w:val="006517A2"/>
    <w:rsid w:val="0065186C"/>
    <w:rsid w:val="006558D8"/>
    <w:rsid w:val="006630D8"/>
    <w:rsid w:val="006750AB"/>
    <w:rsid w:val="006B0BD8"/>
    <w:rsid w:val="006B7767"/>
    <w:rsid w:val="006C174A"/>
    <w:rsid w:val="006C3BF5"/>
    <w:rsid w:val="006D0E22"/>
    <w:rsid w:val="006D6DE2"/>
    <w:rsid w:val="006D6FF9"/>
    <w:rsid w:val="006F7065"/>
    <w:rsid w:val="00711FDD"/>
    <w:rsid w:val="00712303"/>
    <w:rsid w:val="007174AC"/>
    <w:rsid w:val="00732230"/>
    <w:rsid w:val="0073371F"/>
    <w:rsid w:val="007341AD"/>
    <w:rsid w:val="0073548E"/>
    <w:rsid w:val="00736859"/>
    <w:rsid w:val="007531D6"/>
    <w:rsid w:val="0077533E"/>
    <w:rsid w:val="00781373"/>
    <w:rsid w:val="007B1989"/>
    <w:rsid w:val="007B5574"/>
    <w:rsid w:val="007C11AD"/>
    <w:rsid w:val="007C5BC0"/>
    <w:rsid w:val="007D3001"/>
    <w:rsid w:val="007D488D"/>
    <w:rsid w:val="007E6977"/>
    <w:rsid w:val="007F25A2"/>
    <w:rsid w:val="007F5B49"/>
    <w:rsid w:val="00811CC1"/>
    <w:rsid w:val="00817A87"/>
    <w:rsid w:val="00846FA4"/>
    <w:rsid w:val="00860D66"/>
    <w:rsid w:val="008610A5"/>
    <w:rsid w:val="00865A56"/>
    <w:rsid w:val="008738B8"/>
    <w:rsid w:val="00874BDD"/>
    <w:rsid w:val="00881B72"/>
    <w:rsid w:val="0088337F"/>
    <w:rsid w:val="0088348B"/>
    <w:rsid w:val="008A10BD"/>
    <w:rsid w:val="008A54D0"/>
    <w:rsid w:val="008A5C2A"/>
    <w:rsid w:val="008A78C2"/>
    <w:rsid w:val="008C115B"/>
    <w:rsid w:val="008D4434"/>
    <w:rsid w:val="008E6668"/>
    <w:rsid w:val="0090256D"/>
    <w:rsid w:val="009026D6"/>
    <w:rsid w:val="00907314"/>
    <w:rsid w:val="00912903"/>
    <w:rsid w:val="00916A00"/>
    <w:rsid w:val="00925DEE"/>
    <w:rsid w:val="00943F73"/>
    <w:rsid w:val="00956F3F"/>
    <w:rsid w:val="009710EB"/>
    <w:rsid w:val="00972DFE"/>
    <w:rsid w:val="00981C66"/>
    <w:rsid w:val="00991904"/>
    <w:rsid w:val="009B36BD"/>
    <w:rsid w:val="009C68A5"/>
    <w:rsid w:val="009E3CE8"/>
    <w:rsid w:val="009F0E64"/>
    <w:rsid w:val="009F602A"/>
    <w:rsid w:val="009F663E"/>
    <w:rsid w:val="00A0098E"/>
    <w:rsid w:val="00A13238"/>
    <w:rsid w:val="00A2403F"/>
    <w:rsid w:val="00A27849"/>
    <w:rsid w:val="00A35D2C"/>
    <w:rsid w:val="00A428F2"/>
    <w:rsid w:val="00A463C3"/>
    <w:rsid w:val="00A5331D"/>
    <w:rsid w:val="00A56392"/>
    <w:rsid w:val="00A56826"/>
    <w:rsid w:val="00A6006F"/>
    <w:rsid w:val="00A6038C"/>
    <w:rsid w:val="00A65A77"/>
    <w:rsid w:val="00A67D21"/>
    <w:rsid w:val="00A85021"/>
    <w:rsid w:val="00A96B0D"/>
    <w:rsid w:val="00AA3333"/>
    <w:rsid w:val="00AB2B8F"/>
    <w:rsid w:val="00AB5322"/>
    <w:rsid w:val="00AC006E"/>
    <w:rsid w:val="00AD0031"/>
    <w:rsid w:val="00AE32C1"/>
    <w:rsid w:val="00AE3D00"/>
    <w:rsid w:val="00AE64B2"/>
    <w:rsid w:val="00AF5B3B"/>
    <w:rsid w:val="00AF65F2"/>
    <w:rsid w:val="00B02053"/>
    <w:rsid w:val="00B218E2"/>
    <w:rsid w:val="00B326FB"/>
    <w:rsid w:val="00B46B38"/>
    <w:rsid w:val="00B50BF2"/>
    <w:rsid w:val="00B50C71"/>
    <w:rsid w:val="00B50FE7"/>
    <w:rsid w:val="00B57175"/>
    <w:rsid w:val="00B617A0"/>
    <w:rsid w:val="00B65F80"/>
    <w:rsid w:val="00B7404C"/>
    <w:rsid w:val="00B818F9"/>
    <w:rsid w:val="00B83A6F"/>
    <w:rsid w:val="00B908A2"/>
    <w:rsid w:val="00B97ECC"/>
    <w:rsid w:val="00BC425B"/>
    <w:rsid w:val="00BC5406"/>
    <w:rsid w:val="00BC5815"/>
    <w:rsid w:val="00BC67B4"/>
    <w:rsid w:val="00BC7AF1"/>
    <w:rsid w:val="00BF08D9"/>
    <w:rsid w:val="00C15337"/>
    <w:rsid w:val="00C21599"/>
    <w:rsid w:val="00C40816"/>
    <w:rsid w:val="00C54B5B"/>
    <w:rsid w:val="00C657EF"/>
    <w:rsid w:val="00C72665"/>
    <w:rsid w:val="00C77E56"/>
    <w:rsid w:val="00C8018D"/>
    <w:rsid w:val="00C825D9"/>
    <w:rsid w:val="00C87A0C"/>
    <w:rsid w:val="00C9363C"/>
    <w:rsid w:val="00C968CF"/>
    <w:rsid w:val="00CA1EC0"/>
    <w:rsid w:val="00CB3BDD"/>
    <w:rsid w:val="00CB6EED"/>
    <w:rsid w:val="00CD11DE"/>
    <w:rsid w:val="00CD7887"/>
    <w:rsid w:val="00CE1A94"/>
    <w:rsid w:val="00CE5854"/>
    <w:rsid w:val="00D05A8B"/>
    <w:rsid w:val="00D14283"/>
    <w:rsid w:val="00D159A9"/>
    <w:rsid w:val="00D3044A"/>
    <w:rsid w:val="00D37472"/>
    <w:rsid w:val="00D507D1"/>
    <w:rsid w:val="00D573D3"/>
    <w:rsid w:val="00D573EA"/>
    <w:rsid w:val="00D77C13"/>
    <w:rsid w:val="00D8283B"/>
    <w:rsid w:val="00D87BCB"/>
    <w:rsid w:val="00DA25A1"/>
    <w:rsid w:val="00DB1528"/>
    <w:rsid w:val="00DB467F"/>
    <w:rsid w:val="00DC4B9A"/>
    <w:rsid w:val="00DD2BDE"/>
    <w:rsid w:val="00DE2595"/>
    <w:rsid w:val="00DF325A"/>
    <w:rsid w:val="00DF333C"/>
    <w:rsid w:val="00E23405"/>
    <w:rsid w:val="00E32A10"/>
    <w:rsid w:val="00E32B2F"/>
    <w:rsid w:val="00E43E5E"/>
    <w:rsid w:val="00E474DC"/>
    <w:rsid w:val="00E539A4"/>
    <w:rsid w:val="00E7700F"/>
    <w:rsid w:val="00E81A58"/>
    <w:rsid w:val="00E85799"/>
    <w:rsid w:val="00E96AC6"/>
    <w:rsid w:val="00EB6AE9"/>
    <w:rsid w:val="00ED559A"/>
    <w:rsid w:val="00EE536B"/>
    <w:rsid w:val="00EE6E10"/>
    <w:rsid w:val="00F134FD"/>
    <w:rsid w:val="00F17DE7"/>
    <w:rsid w:val="00F25D7E"/>
    <w:rsid w:val="00F32F60"/>
    <w:rsid w:val="00F345A5"/>
    <w:rsid w:val="00F43D79"/>
    <w:rsid w:val="00F43E8F"/>
    <w:rsid w:val="00F4683A"/>
    <w:rsid w:val="00F72E15"/>
    <w:rsid w:val="00F859F4"/>
    <w:rsid w:val="00FA0CB2"/>
    <w:rsid w:val="00FA2F5F"/>
    <w:rsid w:val="00FB6E7E"/>
    <w:rsid w:val="00FD2C43"/>
    <w:rsid w:val="00FD33C9"/>
    <w:rsid w:val="00FD4103"/>
    <w:rsid w:val="00FD58C7"/>
    <w:rsid w:val="00FD6D18"/>
    <w:rsid w:val="00FE03BE"/>
    <w:rsid w:val="00FE0FF5"/>
    <w:rsid w:val="00FE659F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8CBB2-BF67-46D9-8270-FA865AC5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BD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E536B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2D41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1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D41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1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D41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1D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D41D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E64B2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D3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D300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D30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3001"/>
    <w:rPr>
      <w:sz w:val="22"/>
      <w:szCs w:val="22"/>
      <w:lang w:eastAsia="en-US"/>
    </w:rPr>
  </w:style>
  <w:style w:type="paragraph" w:customStyle="1" w:styleId="Standard">
    <w:name w:val="Standard"/>
    <w:rsid w:val="005B7D35"/>
    <w:pPr>
      <w:suppressAutoHyphens/>
      <w:autoSpaceDN w:val="0"/>
      <w:spacing w:after="160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FD2C4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54286-3BC8-49C5-A5E9-E5DFFFC5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1601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 SPRAWIE POWIERZENIA PRZETWARZANIA</vt:lpstr>
    </vt:vector>
  </TitlesOfParts>
  <Company>Microsoft</Company>
  <LinksUpToDate>false</LinksUpToDate>
  <CharactersWithSpaces>11188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 SPRAWIE POWIERZENIA PRZETWARZANIA</dc:title>
  <dc:creator>jswiatek</dc:creator>
  <cp:lastModifiedBy>Nowicka Katarzyna</cp:lastModifiedBy>
  <cp:revision>21</cp:revision>
  <cp:lastPrinted>2019-01-11T08:00:00Z</cp:lastPrinted>
  <dcterms:created xsi:type="dcterms:W3CDTF">2019-12-18T08:26:00Z</dcterms:created>
  <dcterms:modified xsi:type="dcterms:W3CDTF">2022-09-12T06:45:00Z</dcterms:modified>
</cp:coreProperties>
</file>